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C1101" w14:textId="5A00011D" w:rsidR="00D9027E" w:rsidRPr="004E2904" w:rsidRDefault="00D9027E" w:rsidP="00D9027E">
      <w:pPr>
        <w:spacing w:line="276" w:lineRule="auto"/>
        <w:jc w:val="center"/>
        <w:rPr>
          <w:rFonts w:ascii="Calibri" w:eastAsia="Open Sans" w:hAnsi="Calibri" w:cs="Calibri"/>
        </w:rPr>
      </w:pPr>
      <w:r w:rsidRPr="004E2904">
        <w:rPr>
          <w:rFonts w:ascii="Calibri" w:eastAsia="Open Sans" w:hAnsi="Calibri" w:cs="Calibri"/>
        </w:rPr>
        <w:br/>
      </w:r>
    </w:p>
    <w:p w14:paraId="36D54136" w14:textId="77777777" w:rsidR="00D9027E" w:rsidRPr="004E2904" w:rsidRDefault="00D9027E" w:rsidP="00D9027E">
      <w:pPr>
        <w:spacing w:line="276" w:lineRule="auto"/>
        <w:jc w:val="center"/>
        <w:rPr>
          <w:rFonts w:ascii="Calibri" w:eastAsia="Open Sans" w:hAnsi="Calibri" w:cs="Calibri"/>
        </w:rPr>
      </w:pPr>
      <w:r w:rsidRPr="004E2904">
        <w:rPr>
          <w:rFonts w:ascii="Calibri" w:eastAsia="Open Sans" w:hAnsi="Calibri" w:cs="Calibri"/>
        </w:rPr>
        <w:br/>
      </w:r>
    </w:p>
    <w:p w14:paraId="2E33732F" w14:textId="77777777" w:rsidR="00D9027E" w:rsidRPr="004E2904" w:rsidRDefault="00D9027E" w:rsidP="00D9027E">
      <w:pPr>
        <w:spacing w:line="276" w:lineRule="auto"/>
        <w:jc w:val="center"/>
        <w:rPr>
          <w:rFonts w:ascii="Calibri" w:eastAsia="Open Sans" w:hAnsi="Calibri" w:cs="Calibri"/>
        </w:rPr>
      </w:pPr>
      <w:r w:rsidRPr="004E2904">
        <w:rPr>
          <w:rFonts w:ascii="Calibri" w:eastAsia="Open Sans" w:hAnsi="Calibri" w:cs="Calibri"/>
        </w:rPr>
        <w:br/>
      </w:r>
    </w:p>
    <w:p w14:paraId="3F20C405" w14:textId="77777777" w:rsidR="00D11A24" w:rsidRDefault="001B4ADA" w:rsidP="00972567">
      <w:pPr>
        <w:spacing w:line="276" w:lineRule="auto"/>
        <w:jc w:val="center"/>
        <w:rPr>
          <w:rFonts w:ascii="Calibri" w:eastAsia="Open Sans" w:hAnsi="Calibri" w:cs="Calibri"/>
          <w:bCs/>
        </w:rPr>
      </w:pPr>
      <w:r w:rsidRPr="001B4ADA">
        <w:rPr>
          <w:rFonts w:ascii="Calibri" w:eastAsia="Open Sans" w:hAnsi="Calibri" w:cs="Calibri"/>
          <w:b/>
          <w:bCs/>
          <w:sz w:val="40"/>
          <w:szCs w:val="40"/>
        </w:rPr>
        <w:t>VÝZVA K PODÁNÍ NABÍDEK</w:t>
      </w:r>
      <w:r w:rsidRPr="001B4ADA">
        <w:rPr>
          <w:rFonts w:ascii="Calibri" w:eastAsia="Open Sans" w:hAnsi="Calibri" w:cs="Calibri"/>
          <w:b/>
          <w:sz w:val="40"/>
          <w:szCs w:val="40"/>
        </w:rPr>
        <w:br/>
      </w:r>
      <w:r w:rsidRPr="001B4ADA">
        <w:rPr>
          <w:rFonts w:ascii="Calibri" w:eastAsia="Open Sans" w:hAnsi="Calibri" w:cs="Calibri"/>
          <w:bCs/>
        </w:rPr>
        <w:t>k veřejné zakázce malého rozsahu na dodávky</w:t>
      </w:r>
      <w:r w:rsidRPr="001B4ADA">
        <w:rPr>
          <w:rFonts w:ascii="Calibri" w:eastAsia="Open Sans" w:hAnsi="Calibri" w:cs="Calibri"/>
          <w:bCs/>
        </w:rPr>
        <w:br/>
        <w:t>zadávané mimo režim zákona č. 134/2016 Sb., o zadávání veřejných zakázek</w:t>
      </w:r>
      <w:r w:rsidR="00D11A24">
        <w:rPr>
          <w:rFonts w:ascii="Calibri" w:eastAsia="Open Sans" w:hAnsi="Calibri" w:cs="Calibri"/>
          <w:bCs/>
        </w:rPr>
        <w:t xml:space="preserve"> (dále též „ZZVZ“ nebo „zákon“),  </w:t>
      </w:r>
    </w:p>
    <w:p w14:paraId="7695B1DF" w14:textId="3F3A6AD2" w:rsidR="00972567" w:rsidRPr="001B4ADA" w:rsidRDefault="00D11A24" w:rsidP="00972567">
      <w:pPr>
        <w:spacing w:line="276" w:lineRule="auto"/>
        <w:jc w:val="center"/>
        <w:rPr>
          <w:rFonts w:ascii="Calibri" w:hAnsi="Calibri" w:cs="Calibri"/>
          <w:bCs/>
          <w:sz w:val="24"/>
          <w:szCs w:val="24"/>
        </w:rPr>
      </w:pPr>
      <w:r w:rsidRPr="00D11A24">
        <w:rPr>
          <w:rFonts w:ascii="Calibri" w:eastAsia="Open Sans" w:hAnsi="Calibri" w:cs="Calibri"/>
          <w:bCs/>
        </w:rPr>
        <w:t>a realizované v souladu se Směrnicí o zadávání veřejných zakázek malého rozsahu</w:t>
      </w:r>
      <w:r w:rsidRPr="00D11A24">
        <w:rPr>
          <w:rFonts w:ascii="Calibri" w:eastAsia="Open Sans" w:hAnsi="Calibri" w:cs="Calibri"/>
          <w:bCs/>
        </w:rPr>
        <w:br/>
        <w:t>(interní předpis č. 10/2025 Města Znojma)</w:t>
      </w:r>
    </w:p>
    <w:p w14:paraId="6834FF01" w14:textId="77777777" w:rsidR="00BD0D65" w:rsidRDefault="00BD0D65" w:rsidP="00972567">
      <w:pPr>
        <w:spacing w:line="276" w:lineRule="auto"/>
        <w:jc w:val="center"/>
        <w:rPr>
          <w:rFonts w:ascii="Calibri" w:hAnsi="Calibri" w:cs="Calibri"/>
        </w:rPr>
      </w:pPr>
    </w:p>
    <w:p w14:paraId="11FCF8ED" w14:textId="56796EB0" w:rsidR="00BD0D65" w:rsidRDefault="00BD0D65" w:rsidP="00972567">
      <w:pPr>
        <w:spacing w:line="276" w:lineRule="auto"/>
        <w:jc w:val="center"/>
        <w:rPr>
          <w:rFonts w:ascii="Calibri" w:hAnsi="Calibri" w:cs="Calibri"/>
        </w:rPr>
      </w:pPr>
      <w:r>
        <w:rPr>
          <w:rFonts w:ascii="Calibri" w:hAnsi="Calibri" w:cs="Calibri"/>
        </w:rPr>
        <w:t>s názvem:</w:t>
      </w:r>
    </w:p>
    <w:p w14:paraId="09B32E37" w14:textId="77777777" w:rsidR="00972567" w:rsidRPr="005F00B9" w:rsidRDefault="00972567" w:rsidP="008E69FB">
      <w:pPr>
        <w:spacing w:line="276" w:lineRule="auto"/>
        <w:jc w:val="center"/>
        <w:rPr>
          <w:rFonts w:ascii="Calibri" w:hAnsi="Calibri" w:cs="Calibri"/>
          <w:color w:val="FF0000"/>
        </w:rPr>
      </w:pPr>
    </w:p>
    <w:p w14:paraId="278BDA54" w14:textId="25F0F8FE" w:rsidR="008C1551" w:rsidRPr="00D11A24" w:rsidRDefault="004A4878" w:rsidP="008E69FB">
      <w:pPr>
        <w:spacing w:line="276" w:lineRule="auto"/>
        <w:jc w:val="center"/>
        <w:rPr>
          <w:rFonts w:ascii="Calibri" w:eastAsia="Open Sans" w:hAnsi="Calibri" w:cs="Calibri"/>
          <w:sz w:val="28"/>
          <w:szCs w:val="28"/>
          <w:u w:val="single"/>
        </w:rPr>
      </w:pPr>
      <w:bookmarkStart w:id="0" w:name="_Hlk218683191"/>
      <w:r>
        <w:rPr>
          <w:rFonts w:ascii="Calibri" w:hAnsi="Calibri" w:cs="Calibri"/>
          <w:b/>
          <w:bCs/>
          <w:color w:val="000000" w:themeColor="text1"/>
          <w:sz w:val="28"/>
          <w:szCs w:val="28"/>
          <w:u w:val="single"/>
        </w:rPr>
        <w:t>Nákup lesnického pletiva</w:t>
      </w:r>
    </w:p>
    <w:tbl>
      <w:tblPr>
        <w:tblpPr w:leftFromText="141" w:rightFromText="141" w:vertAnchor="text" w:horzAnchor="margin" w:tblpY="550"/>
        <w:tblW w:w="5000" w:type="pct"/>
        <w:tblBorders>
          <w:top w:val="nil"/>
          <w:left w:val="nil"/>
          <w:bottom w:val="nil"/>
          <w:right w:val="nil"/>
        </w:tblBorders>
        <w:tblCellMar>
          <w:top w:w="45" w:type="dxa"/>
          <w:left w:w="45" w:type="dxa"/>
          <w:bottom w:w="45" w:type="dxa"/>
          <w:right w:w="45" w:type="dxa"/>
        </w:tblCellMar>
        <w:tblLook w:val="04A0" w:firstRow="1" w:lastRow="0" w:firstColumn="1" w:lastColumn="0" w:noHBand="0" w:noVBand="1"/>
      </w:tblPr>
      <w:tblGrid>
        <w:gridCol w:w="4609"/>
        <w:gridCol w:w="5828"/>
      </w:tblGrid>
      <w:tr w:rsidR="008E4E57" w:rsidRPr="004E2904" w14:paraId="40EAD876" w14:textId="77777777" w:rsidTr="00640615">
        <w:tc>
          <w:tcPr>
            <w:tcW w:w="10437" w:type="dxa"/>
            <w:gridSpan w:val="2"/>
            <w:tcBorders>
              <w:top w:val="single" w:sz="12" w:space="0" w:color="FFFFFF"/>
              <w:left w:val="single" w:sz="12" w:space="0" w:color="FFFFFF"/>
              <w:bottom w:val="single" w:sz="12" w:space="0" w:color="FFFFFF"/>
              <w:right w:val="single" w:sz="12" w:space="0" w:color="FFFFFF"/>
            </w:tcBorders>
            <w:vAlign w:val="center"/>
            <w:hideMark/>
          </w:tcPr>
          <w:bookmarkEnd w:id="0"/>
          <w:p w14:paraId="171D2AC8" w14:textId="0FC36758" w:rsidR="008E4E57" w:rsidRPr="004E2904" w:rsidRDefault="008E4E57" w:rsidP="00640615">
            <w:pPr>
              <w:spacing w:line="276" w:lineRule="auto"/>
              <w:rPr>
                <w:rFonts w:ascii="Calibri" w:hAnsi="Calibri" w:cs="Calibri"/>
                <w:b/>
              </w:rPr>
            </w:pPr>
            <w:r w:rsidRPr="004E2904">
              <w:rPr>
                <w:rFonts w:ascii="Calibri" w:hAnsi="Calibri" w:cs="Calibri"/>
                <w:b/>
              </w:rPr>
              <w:t> </w:t>
            </w:r>
          </w:p>
          <w:p w14:paraId="54FF00A3" w14:textId="71E71A7B" w:rsidR="008E4E57" w:rsidRPr="004E2904" w:rsidRDefault="008E4E57" w:rsidP="00640615">
            <w:pPr>
              <w:spacing w:line="276" w:lineRule="auto"/>
              <w:rPr>
                <w:rFonts w:ascii="Calibri" w:hAnsi="Calibri" w:cs="Calibri"/>
                <w:b/>
              </w:rPr>
            </w:pPr>
          </w:p>
          <w:p w14:paraId="55C86014" w14:textId="0A68713E" w:rsidR="008E4E57" w:rsidRPr="004E2904" w:rsidRDefault="00DA5FB1" w:rsidP="00902D08">
            <w:pPr>
              <w:spacing w:line="276" w:lineRule="auto"/>
              <w:jc w:val="center"/>
              <w:rPr>
                <w:rFonts w:ascii="Calibri" w:hAnsi="Calibri" w:cs="Calibri"/>
                <w:b/>
              </w:rPr>
            </w:pPr>
            <w:r w:rsidRPr="00DA5FB1">
              <w:rPr>
                <w:rFonts w:ascii="Calibri" w:hAnsi="Calibri" w:cs="Calibri"/>
                <w:b/>
                <w:noProof/>
              </w:rPr>
              <w:drawing>
                <wp:inline distT="0" distB="0" distL="0" distR="0" wp14:anchorId="63CD017B" wp14:editId="70ECA05D">
                  <wp:extent cx="3276599" cy="1481698"/>
                  <wp:effectExtent l="0" t="0" r="635" b="4445"/>
                  <wp:docPr id="7366395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63956" name=""/>
                          <pic:cNvPicPr/>
                        </pic:nvPicPr>
                        <pic:blipFill>
                          <a:blip r:embed="rId8"/>
                          <a:stretch>
                            <a:fillRect/>
                          </a:stretch>
                        </pic:blipFill>
                        <pic:spPr>
                          <a:xfrm>
                            <a:off x="0" y="0"/>
                            <a:ext cx="3279296" cy="1482917"/>
                          </a:xfrm>
                          <a:prstGeom prst="rect">
                            <a:avLst/>
                          </a:prstGeom>
                        </pic:spPr>
                      </pic:pic>
                    </a:graphicData>
                  </a:graphic>
                </wp:inline>
              </w:drawing>
            </w:r>
          </w:p>
          <w:p w14:paraId="031ACA91" w14:textId="77777777" w:rsidR="008E4E57" w:rsidRPr="004E2904" w:rsidRDefault="008E4E57" w:rsidP="00640615">
            <w:pPr>
              <w:spacing w:line="276" w:lineRule="auto"/>
              <w:rPr>
                <w:rFonts w:ascii="Calibri" w:hAnsi="Calibri" w:cs="Calibri"/>
                <w:b/>
              </w:rPr>
            </w:pPr>
          </w:p>
          <w:p w14:paraId="35D9D459" w14:textId="77777777" w:rsidR="008E4E57" w:rsidRPr="004E2904" w:rsidRDefault="008E4E57" w:rsidP="00640615">
            <w:pPr>
              <w:spacing w:line="276" w:lineRule="auto"/>
              <w:rPr>
                <w:rFonts w:ascii="Calibri" w:hAnsi="Calibri" w:cs="Calibri"/>
                <w:b/>
              </w:rPr>
            </w:pPr>
          </w:p>
          <w:p w14:paraId="1C060761" w14:textId="77777777" w:rsidR="008E4E57" w:rsidRPr="004E2904" w:rsidRDefault="008E4E57" w:rsidP="00640615">
            <w:pPr>
              <w:spacing w:line="276" w:lineRule="auto"/>
              <w:rPr>
                <w:rFonts w:ascii="Calibri" w:hAnsi="Calibri" w:cs="Calibri"/>
                <w:b/>
              </w:rPr>
            </w:pPr>
          </w:p>
          <w:p w14:paraId="2E55C804" w14:textId="77777777" w:rsidR="008E4E57" w:rsidRPr="004E2904" w:rsidRDefault="008E4E57" w:rsidP="00640615">
            <w:pPr>
              <w:spacing w:line="276" w:lineRule="auto"/>
              <w:rPr>
                <w:rFonts w:ascii="Calibri" w:hAnsi="Calibri" w:cs="Calibri"/>
                <w:b/>
              </w:rPr>
            </w:pPr>
          </w:p>
          <w:p w14:paraId="2BE71423" w14:textId="77777777" w:rsidR="008E4E57" w:rsidRPr="004E2904" w:rsidRDefault="008E4E57" w:rsidP="00640615">
            <w:pPr>
              <w:spacing w:line="276" w:lineRule="auto"/>
              <w:rPr>
                <w:rFonts w:ascii="Calibri" w:hAnsi="Calibri" w:cs="Calibri"/>
                <w:b/>
              </w:rPr>
            </w:pPr>
          </w:p>
          <w:p w14:paraId="5AFC5A44" w14:textId="77777777" w:rsidR="008E4E57" w:rsidRPr="004E2904" w:rsidRDefault="008E4E57" w:rsidP="00640615">
            <w:pPr>
              <w:spacing w:line="276" w:lineRule="auto"/>
              <w:rPr>
                <w:rFonts w:ascii="Calibri" w:hAnsi="Calibri" w:cs="Calibri"/>
                <w:b/>
              </w:rPr>
            </w:pPr>
          </w:p>
          <w:p w14:paraId="1E1FD934" w14:textId="77777777" w:rsidR="008E4E57" w:rsidRPr="004E2904" w:rsidRDefault="008E4E57" w:rsidP="00640615">
            <w:pPr>
              <w:spacing w:line="276" w:lineRule="auto"/>
              <w:rPr>
                <w:rFonts w:ascii="Calibri" w:hAnsi="Calibri" w:cs="Calibri"/>
                <w:b/>
              </w:rPr>
            </w:pPr>
          </w:p>
          <w:p w14:paraId="46DC70AA" w14:textId="3A00B146" w:rsidR="008E4E57" w:rsidRPr="004E2904" w:rsidRDefault="008E4E57" w:rsidP="00BB07B0">
            <w:pPr>
              <w:rPr>
                <w:rFonts w:ascii="Calibri" w:hAnsi="Calibri" w:cs="Calibri"/>
                <w:b/>
              </w:rPr>
            </w:pPr>
            <w:r w:rsidRPr="004E2904">
              <w:rPr>
                <w:rFonts w:ascii="Calibri" w:hAnsi="Calibri" w:cs="Calibri"/>
                <w:b/>
              </w:rPr>
              <w:t xml:space="preserve"> </w:t>
            </w:r>
          </w:p>
          <w:p w14:paraId="11DAFC42" w14:textId="77777777" w:rsidR="008E4E57" w:rsidRDefault="008E4E57" w:rsidP="00640615">
            <w:pPr>
              <w:spacing w:line="276" w:lineRule="auto"/>
              <w:rPr>
                <w:rFonts w:ascii="Calibri" w:hAnsi="Calibri" w:cs="Calibri"/>
                <w:b/>
              </w:rPr>
            </w:pPr>
          </w:p>
          <w:p w14:paraId="4DF3FB0E" w14:textId="7E4A1483" w:rsidR="008E4E57" w:rsidRPr="008E4E57" w:rsidRDefault="008E4E57" w:rsidP="00640615">
            <w:pPr>
              <w:spacing w:line="276" w:lineRule="auto"/>
              <w:rPr>
                <w:rFonts w:ascii="Calibri" w:hAnsi="Calibri" w:cs="Calibri"/>
              </w:rPr>
            </w:pPr>
            <w:r>
              <w:rPr>
                <w:rFonts w:ascii="Calibri" w:hAnsi="Calibri" w:cs="Calibri"/>
                <w:b/>
              </w:rPr>
              <w:t xml:space="preserve">                                      </w:t>
            </w:r>
          </w:p>
          <w:p w14:paraId="23F31EA1" w14:textId="4266448C" w:rsidR="008E4E57" w:rsidRPr="004E2904" w:rsidRDefault="008E4E57" w:rsidP="00640615">
            <w:pPr>
              <w:spacing w:line="276" w:lineRule="auto"/>
              <w:rPr>
                <w:rFonts w:ascii="Calibri" w:hAnsi="Calibri" w:cs="Calibri"/>
                <w:b/>
                <w:bCs/>
              </w:rPr>
            </w:pPr>
          </w:p>
        </w:tc>
      </w:tr>
      <w:tr w:rsidR="00D9027E" w:rsidRPr="004E2904" w14:paraId="14F457F4" w14:textId="77777777" w:rsidTr="00640615">
        <w:tc>
          <w:tcPr>
            <w:tcW w:w="4609" w:type="dxa"/>
            <w:tcBorders>
              <w:top w:val="single" w:sz="12" w:space="0" w:color="FFFFFF"/>
              <w:left w:val="single" w:sz="12" w:space="0" w:color="FFFFFF"/>
              <w:bottom w:val="single" w:sz="12" w:space="0" w:color="FFFFFF"/>
              <w:right w:val="single" w:sz="12" w:space="0" w:color="FFFFFF"/>
            </w:tcBorders>
            <w:vAlign w:val="center"/>
            <w:hideMark/>
          </w:tcPr>
          <w:p w14:paraId="0C7EF5C5" w14:textId="30008CEF" w:rsidR="00D9027E" w:rsidRPr="004E2904" w:rsidRDefault="008E4E57" w:rsidP="00640615">
            <w:pPr>
              <w:spacing w:line="276" w:lineRule="auto"/>
              <w:rPr>
                <w:rFonts w:ascii="Calibri" w:hAnsi="Calibri" w:cs="Calibri"/>
              </w:rPr>
            </w:pPr>
            <w:r>
              <w:rPr>
                <w:rFonts w:ascii="Calibri" w:hAnsi="Calibri" w:cs="Calibri"/>
                <w:b/>
              </w:rPr>
              <w:t xml:space="preserve"> </w:t>
            </w:r>
            <w:r w:rsidR="00BE5F8E">
              <w:rPr>
                <w:rFonts w:ascii="Calibri" w:hAnsi="Calibri" w:cs="Calibri"/>
                <w:b/>
              </w:rPr>
              <w:t>Režim</w:t>
            </w:r>
            <w:r w:rsidR="00D9027E" w:rsidRPr="004E2904">
              <w:rPr>
                <w:rFonts w:ascii="Calibri" w:hAnsi="Calibri" w:cs="Calibri"/>
                <w:b/>
              </w:rPr>
              <w:t xml:space="preserve"> </w:t>
            </w:r>
            <w:r w:rsidR="00BE5F8E">
              <w:rPr>
                <w:rFonts w:ascii="Calibri" w:hAnsi="Calibri" w:cs="Calibri"/>
                <w:b/>
              </w:rPr>
              <w:t>veřejné zakázky</w:t>
            </w:r>
            <w:r w:rsidR="00D9027E" w:rsidRPr="004E2904">
              <w:rPr>
                <w:rFonts w:ascii="Calibri" w:hAnsi="Calibri" w:cs="Calibri"/>
                <w:b/>
              </w:rPr>
              <w:t>:</w:t>
            </w:r>
          </w:p>
        </w:tc>
        <w:tc>
          <w:tcPr>
            <w:tcW w:w="5828" w:type="dxa"/>
            <w:tcBorders>
              <w:top w:val="single" w:sz="12" w:space="0" w:color="FFFFFF"/>
              <w:left w:val="single" w:sz="12" w:space="0" w:color="FFFFFF"/>
              <w:bottom w:val="single" w:sz="12" w:space="0" w:color="FFFFFF"/>
              <w:right w:val="single" w:sz="12" w:space="0" w:color="FFFFFF"/>
            </w:tcBorders>
            <w:vAlign w:val="center"/>
            <w:hideMark/>
          </w:tcPr>
          <w:p w14:paraId="7DA7444E" w14:textId="7B7DCD3B" w:rsidR="00D9027E" w:rsidRPr="004E2904" w:rsidRDefault="00D9027E" w:rsidP="00640615">
            <w:pPr>
              <w:spacing w:line="276" w:lineRule="auto"/>
              <w:rPr>
                <w:rFonts w:ascii="Calibri" w:hAnsi="Calibri" w:cs="Calibri"/>
              </w:rPr>
            </w:pPr>
            <w:r w:rsidRPr="004E2904">
              <w:rPr>
                <w:rFonts w:ascii="Calibri" w:hAnsi="Calibri" w:cs="Calibri"/>
              </w:rPr>
              <w:t>Veřejná zakázka malého rozsahu</w:t>
            </w:r>
            <w:r w:rsidR="00820FDF" w:rsidRPr="004E2904">
              <w:rPr>
                <w:rFonts w:ascii="Calibri" w:hAnsi="Calibri" w:cs="Calibri"/>
                <w:bCs/>
              </w:rPr>
              <w:t xml:space="preserve"> </w:t>
            </w:r>
          </w:p>
        </w:tc>
      </w:tr>
      <w:tr w:rsidR="00D9027E" w:rsidRPr="004E2904" w14:paraId="476ECA45" w14:textId="77777777" w:rsidTr="00640615">
        <w:tc>
          <w:tcPr>
            <w:tcW w:w="4609" w:type="dxa"/>
            <w:tcBorders>
              <w:top w:val="single" w:sz="12" w:space="0" w:color="FFFFFF"/>
              <w:left w:val="single" w:sz="12" w:space="0" w:color="FFFFFF"/>
              <w:bottom w:val="single" w:sz="12" w:space="0" w:color="FFFFFF"/>
              <w:right w:val="single" w:sz="12" w:space="0" w:color="FFFFFF"/>
            </w:tcBorders>
            <w:vAlign w:val="center"/>
            <w:hideMark/>
          </w:tcPr>
          <w:p w14:paraId="7CDEE99A" w14:textId="77777777" w:rsidR="00D9027E" w:rsidRPr="004E2904" w:rsidRDefault="00D9027E" w:rsidP="00640615">
            <w:pPr>
              <w:spacing w:line="276" w:lineRule="auto"/>
              <w:rPr>
                <w:rFonts w:ascii="Calibri" w:hAnsi="Calibri" w:cs="Calibri"/>
              </w:rPr>
            </w:pPr>
            <w:r w:rsidRPr="004E2904">
              <w:rPr>
                <w:rFonts w:ascii="Calibri" w:hAnsi="Calibri" w:cs="Calibri"/>
                <w:b/>
              </w:rPr>
              <w:t> Předmět veřejné zakázky:</w:t>
            </w:r>
          </w:p>
        </w:tc>
        <w:tc>
          <w:tcPr>
            <w:tcW w:w="5828" w:type="dxa"/>
            <w:tcBorders>
              <w:top w:val="single" w:sz="12" w:space="0" w:color="FFFFFF"/>
              <w:left w:val="single" w:sz="12" w:space="0" w:color="FFFFFF"/>
              <w:bottom w:val="single" w:sz="12" w:space="0" w:color="FFFFFF"/>
              <w:right w:val="single" w:sz="12" w:space="0" w:color="FFFFFF"/>
            </w:tcBorders>
            <w:vAlign w:val="center"/>
            <w:hideMark/>
          </w:tcPr>
          <w:p w14:paraId="0EB4C178" w14:textId="77777777" w:rsidR="00D9027E" w:rsidRPr="004E2904" w:rsidRDefault="00D9027E" w:rsidP="00640615">
            <w:pPr>
              <w:spacing w:line="276" w:lineRule="auto"/>
              <w:rPr>
                <w:rFonts w:ascii="Calibri" w:hAnsi="Calibri" w:cs="Calibri"/>
              </w:rPr>
            </w:pPr>
            <w:r w:rsidRPr="004E2904">
              <w:rPr>
                <w:rFonts w:ascii="Calibri" w:hAnsi="Calibri" w:cs="Calibri"/>
              </w:rPr>
              <w:t>Dodávky</w:t>
            </w:r>
          </w:p>
        </w:tc>
      </w:tr>
      <w:tr w:rsidR="00D9027E" w:rsidRPr="004E2904" w14:paraId="0673C317" w14:textId="77777777" w:rsidTr="00640615">
        <w:tc>
          <w:tcPr>
            <w:tcW w:w="4609" w:type="dxa"/>
            <w:tcBorders>
              <w:top w:val="single" w:sz="12" w:space="0" w:color="FFFFFF"/>
              <w:left w:val="single" w:sz="12" w:space="0" w:color="FFFFFF"/>
              <w:bottom w:val="single" w:sz="12" w:space="0" w:color="FFFFFF"/>
              <w:right w:val="single" w:sz="12" w:space="0" w:color="FFFFFF"/>
            </w:tcBorders>
            <w:vAlign w:val="center"/>
            <w:hideMark/>
          </w:tcPr>
          <w:p w14:paraId="0052A352" w14:textId="77777777" w:rsidR="00D9027E" w:rsidRPr="004E2904" w:rsidRDefault="00D9027E" w:rsidP="00640615">
            <w:pPr>
              <w:spacing w:line="276" w:lineRule="auto"/>
              <w:rPr>
                <w:rFonts w:ascii="Calibri" w:hAnsi="Calibri" w:cs="Calibri"/>
              </w:rPr>
            </w:pPr>
            <w:r w:rsidRPr="004E2904">
              <w:rPr>
                <w:rFonts w:ascii="Calibri" w:hAnsi="Calibri" w:cs="Calibri"/>
                <w:b/>
              </w:rPr>
              <w:t> Zadavatel:</w:t>
            </w:r>
          </w:p>
        </w:tc>
        <w:tc>
          <w:tcPr>
            <w:tcW w:w="5828" w:type="dxa"/>
            <w:tcBorders>
              <w:top w:val="single" w:sz="12" w:space="0" w:color="FFFFFF"/>
              <w:left w:val="single" w:sz="12" w:space="0" w:color="FFFFFF"/>
              <w:bottom w:val="single" w:sz="12" w:space="0" w:color="FFFFFF"/>
              <w:right w:val="single" w:sz="12" w:space="0" w:color="FFFFFF"/>
            </w:tcBorders>
            <w:vAlign w:val="center"/>
            <w:hideMark/>
          </w:tcPr>
          <w:p w14:paraId="7D5023A1" w14:textId="7BAD5099" w:rsidR="002E34FA" w:rsidRPr="004E2904" w:rsidRDefault="00DA5FB1" w:rsidP="00640615">
            <w:pPr>
              <w:spacing w:line="276" w:lineRule="auto"/>
              <w:rPr>
                <w:rFonts w:ascii="Calibri" w:hAnsi="Calibri" w:cs="Calibri"/>
              </w:rPr>
            </w:pPr>
            <w:r>
              <w:rPr>
                <w:rFonts w:ascii="Calibri" w:hAnsi="Calibri" w:cs="Calibri"/>
              </w:rPr>
              <w:t xml:space="preserve">Městské lesy Znojmo p.o. </w:t>
            </w:r>
          </w:p>
        </w:tc>
      </w:tr>
      <w:tr w:rsidR="00D9027E" w:rsidRPr="004E2904" w14:paraId="33AAFD4E" w14:textId="77777777" w:rsidTr="00640615">
        <w:tc>
          <w:tcPr>
            <w:tcW w:w="4609" w:type="dxa"/>
            <w:tcBorders>
              <w:top w:val="single" w:sz="12" w:space="0" w:color="FFFFFF"/>
              <w:left w:val="single" w:sz="12" w:space="0" w:color="FFFFFF"/>
              <w:bottom w:val="single" w:sz="12" w:space="0" w:color="FFFFFF"/>
              <w:right w:val="single" w:sz="12" w:space="0" w:color="FFFFFF"/>
            </w:tcBorders>
            <w:vAlign w:val="center"/>
          </w:tcPr>
          <w:p w14:paraId="221004ED" w14:textId="31785B88" w:rsidR="00D9027E" w:rsidRPr="002E34FA" w:rsidRDefault="00D9027E" w:rsidP="00640615">
            <w:pPr>
              <w:spacing w:line="276" w:lineRule="auto"/>
              <w:rPr>
                <w:rFonts w:ascii="Calibri" w:hAnsi="Calibri" w:cs="Calibri"/>
                <w:b/>
                <w:color w:val="EE0000"/>
              </w:rPr>
            </w:pPr>
            <w:r w:rsidRPr="00E07330">
              <w:rPr>
                <w:rFonts w:ascii="Calibri" w:hAnsi="Calibri" w:cs="Calibri"/>
                <w:b/>
                <w:color w:val="000000" w:themeColor="text1"/>
              </w:rPr>
              <w:t xml:space="preserve"> </w:t>
            </w:r>
            <w:r w:rsidR="002E34FA" w:rsidRPr="00E07330">
              <w:rPr>
                <w:rFonts w:ascii="Calibri" w:hAnsi="Calibri" w:cs="Calibri"/>
                <w:b/>
                <w:color w:val="000000" w:themeColor="text1"/>
              </w:rPr>
              <w:t xml:space="preserve">Evidenční č. veřejné zakázky:  </w:t>
            </w:r>
          </w:p>
        </w:tc>
        <w:tc>
          <w:tcPr>
            <w:tcW w:w="5828" w:type="dxa"/>
            <w:tcBorders>
              <w:top w:val="single" w:sz="12" w:space="0" w:color="FFFFFF"/>
              <w:left w:val="single" w:sz="12" w:space="0" w:color="FFFFFF"/>
              <w:bottom w:val="single" w:sz="12" w:space="0" w:color="FFFFFF"/>
              <w:right w:val="single" w:sz="12" w:space="0" w:color="FFFFFF"/>
            </w:tcBorders>
            <w:vAlign w:val="center"/>
          </w:tcPr>
          <w:p w14:paraId="5B99BB15" w14:textId="3772AF7C" w:rsidR="00D9027E" w:rsidRPr="004E2904" w:rsidRDefault="005C19CF" w:rsidP="00640615">
            <w:pPr>
              <w:spacing w:line="276" w:lineRule="auto"/>
              <w:rPr>
                <w:rFonts w:ascii="Calibri" w:hAnsi="Calibri" w:cs="Calibri"/>
              </w:rPr>
            </w:pPr>
            <w:r>
              <w:rPr>
                <w:rFonts w:ascii="Calibri" w:hAnsi="Calibri" w:cs="Calibri"/>
              </w:rPr>
              <w:t>10</w:t>
            </w:r>
            <w:r w:rsidR="00E07330">
              <w:rPr>
                <w:rFonts w:ascii="Calibri" w:hAnsi="Calibri" w:cs="Calibri"/>
              </w:rPr>
              <w:t>/2026</w:t>
            </w:r>
          </w:p>
        </w:tc>
      </w:tr>
    </w:tbl>
    <w:p w14:paraId="1CBFAC18" w14:textId="717B224B" w:rsidR="00D9027E" w:rsidRPr="003661BD" w:rsidRDefault="00D9027E" w:rsidP="003661BD">
      <w:pPr>
        <w:spacing w:line="276" w:lineRule="auto"/>
        <w:jc w:val="center"/>
        <w:rPr>
          <w:rFonts w:ascii="Calibri" w:eastAsia="Open Sans" w:hAnsi="Calibri" w:cs="Calibri"/>
        </w:rPr>
        <w:sectPr w:rsidR="00D9027E" w:rsidRPr="003661BD" w:rsidSect="00D9027E">
          <w:headerReference w:type="default" r:id="rId9"/>
          <w:pgSz w:w="11907" w:h="16839" w:code="9"/>
          <w:pgMar w:top="720" w:right="720" w:bottom="720" w:left="720" w:header="708" w:footer="708" w:gutter="0"/>
          <w:cols w:space="708"/>
          <w:docGrid w:linePitch="299"/>
        </w:sectPr>
      </w:pPr>
    </w:p>
    <w:p w14:paraId="434C4890" w14:textId="77777777" w:rsidR="00841A39" w:rsidRPr="004E2904" w:rsidRDefault="00841A39" w:rsidP="00841A39">
      <w:pPr>
        <w:spacing w:line="276" w:lineRule="auto"/>
        <w:rPr>
          <w:rFonts w:ascii="Calibri" w:eastAsia="Open Sans" w:hAnsi="Calibri" w:cs="Calibri"/>
          <w:b/>
        </w:rPr>
      </w:pPr>
    </w:p>
    <w:p w14:paraId="1854EBC8" w14:textId="77777777" w:rsidR="008B76BE" w:rsidRPr="008B76BE" w:rsidRDefault="001B4ADA" w:rsidP="008B76BE">
      <w:pPr>
        <w:spacing w:line="276" w:lineRule="auto"/>
        <w:jc w:val="center"/>
        <w:rPr>
          <w:rFonts w:ascii="Calibri" w:hAnsi="Calibri" w:cs="Calibri"/>
          <w:b/>
          <w:sz w:val="24"/>
          <w:szCs w:val="24"/>
          <w:u w:val="single"/>
        </w:rPr>
      </w:pPr>
      <w:r w:rsidRPr="001B4ADA">
        <w:rPr>
          <w:rFonts w:ascii="Calibri" w:eastAsia="Open Sans" w:hAnsi="Calibri" w:cs="Calibri"/>
          <w:b/>
          <w:bCs/>
          <w:sz w:val="28"/>
          <w:szCs w:val="28"/>
        </w:rPr>
        <w:t>VÝZVA K PODÁNÍ NABÍDEK</w:t>
      </w:r>
      <w:r w:rsidRPr="001B4ADA">
        <w:rPr>
          <w:rFonts w:ascii="Calibri" w:eastAsia="Open Sans" w:hAnsi="Calibri" w:cs="Calibri"/>
          <w:b/>
          <w:sz w:val="28"/>
          <w:szCs w:val="28"/>
        </w:rPr>
        <w:br/>
      </w:r>
      <w:r w:rsidRPr="008B76BE">
        <w:rPr>
          <w:rFonts w:ascii="Calibri" w:eastAsia="Open Sans" w:hAnsi="Calibri" w:cs="Calibri"/>
          <w:b/>
          <w:sz w:val="24"/>
          <w:szCs w:val="24"/>
          <w:u w:val="single"/>
        </w:rPr>
        <w:t>k veřejné zakázce malého rozsahu</w:t>
      </w:r>
      <w:r w:rsidR="008B76BE" w:rsidRPr="008B76BE">
        <w:rPr>
          <w:rFonts w:ascii="Calibri" w:eastAsia="Open Sans" w:hAnsi="Calibri" w:cs="Calibri"/>
          <w:b/>
          <w:sz w:val="24"/>
          <w:szCs w:val="24"/>
          <w:u w:val="single"/>
        </w:rPr>
        <w:t xml:space="preserve"> </w:t>
      </w:r>
      <w:r w:rsidR="008B76BE" w:rsidRPr="008B76BE">
        <w:rPr>
          <w:rFonts w:ascii="Calibri" w:eastAsia="Open Sans" w:hAnsi="Calibri" w:cs="Calibri"/>
          <w:b/>
          <w:u w:val="single"/>
        </w:rPr>
        <w:t>zadávané mimo režim zákona č. 134/2016 Sb., o zadávání veřejných zakázek</w:t>
      </w:r>
    </w:p>
    <w:p w14:paraId="2D0EAAC6" w14:textId="0CE60E5B" w:rsidR="00333B95" w:rsidRDefault="00333B95" w:rsidP="00D9027E">
      <w:pPr>
        <w:spacing w:line="276" w:lineRule="auto"/>
        <w:jc w:val="center"/>
        <w:rPr>
          <w:rFonts w:ascii="Calibri" w:eastAsia="Open Sans" w:hAnsi="Calibri" w:cs="Calibri"/>
          <w:bCs/>
          <w:sz w:val="24"/>
          <w:szCs w:val="24"/>
        </w:rPr>
      </w:pPr>
    </w:p>
    <w:p w14:paraId="48EA815A" w14:textId="77777777" w:rsidR="001B4ADA" w:rsidRPr="004E2904" w:rsidRDefault="001B4ADA" w:rsidP="00D9027E">
      <w:pPr>
        <w:spacing w:line="276" w:lineRule="auto"/>
        <w:jc w:val="center"/>
        <w:rPr>
          <w:rFonts w:ascii="Calibri" w:eastAsia="Open Sans" w:hAnsi="Calibri" w:cs="Calibri"/>
        </w:rPr>
      </w:pPr>
    </w:p>
    <w:tbl>
      <w:tblPr>
        <w:tblW w:w="5000" w:type="pct"/>
        <w:tblBorders>
          <w:top w:val="nil"/>
          <w:left w:val="nil"/>
          <w:bottom w:val="nil"/>
          <w:right w:val="nil"/>
        </w:tblBorders>
        <w:shd w:val="clear" w:color="auto" w:fill="FFFF99"/>
        <w:tblCellMar>
          <w:top w:w="150" w:type="dxa"/>
          <w:left w:w="150" w:type="dxa"/>
          <w:bottom w:w="150" w:type="dxa"/>
          <w:right w:w="150" w:type="dxa"/>
        </w:tblCellMar>
        <w:tblLook w:val="04A0" w:firstRow="1" w:lastRow="0" w:firstColumn="1" w:lastColumn="0" w:noHBand="0" w:noVBand="1"/>
      </w:tblPr>
      <w:tblGrid>
        <w:gridCol w:w="3851"/>
        <w:gridCol w:w="5866"/>
      </w:tblGrid>
      <w:tr w:rsidR="00D9027E" w:rsidRPr="004E2904" w14:paraId="28239669" w14:textId="77777777" w:rsidTr="00640615">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58AC9269" w14:textId="77777777" w:rsidR="00D9027E" w:rsidRPr="004E2904" w:rsidRDefault="00D9027E" w:rsidP="00640615">
            <w:pPr>
              <w:spacing w:line="276" w:lineRule="auto"/>
              <w:rPr>
                <w:rFonts w:ascii="Calibri" w:hAnsi="Calibri" w:cs="Calibri"/>
              </w:rPr>
            </w:pPr>
            <w:r w:rsidRPr="004E2904">
              <w:rPr>
                <w:rFonts w:ascii="Calibri" w:hAnsi="Calibri" w:cs="Calibri"/>
                <w:b/>
              </w:rPr>
              <w:t>Název veřejné zakázky: </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6F79A108" w14:textId="55481AFD" w:rsidR="00D9027E" w:rsidRPr="00DA5FB1" w:rsidRDefault="004A4878" w:rsidP="004A4878">
            <w:pPr>
              <w:spacing w:line="276" w:lineRule="auto"/>
              <w:rPr>
                <w:rFonts w:ascii="Calibri" w:eastAsia="Open Sans" w:hAnsi="Calibri" w:cs="Calibri"/>
              </w:rPr>
            </w:pPr>
            <w:r>
              <w:rPr>
                <w:rFonts w:ascii="Calibri" w:hAnsi="Calibri" w:cs="Calibri"/>
                <w:b/>
                <w:bCs/>
                <w:color w:val="000000" w:themeColor="text1"/>
              </w:rPr>
              <w:t>Nákup lesnického pletiva</w:t>
            </w:r>
          </w:p>
        </w:tc>
      </w:tr>
      <w:tr w:rsidR="00D9027E" w:rsidRPr="004E2904" w14:paraId="0C4A16C0" w14:textId="77777777" w:rsidTr="00640615">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784E0033" w14:textId="6A1A7BB9" w:rsidR="00D9027E" w:rsidRPr="004E2904" w:rsidRDefault="00C64165" w:rsidP="00640615">
            <w:pPr>
              <w:spacing w:line="276" w:lineRule="auto"/>
              <w:rPr>
                <w:rFonts w:ascii="Calibri" w:hAnsi="Calibri" w:cs="Calibri"/>
              </w:rPr>
            </w:pPr>
            <w:r w:rsidRPr="004E2904">
              <w:rPr>
                <w:rFonts w:ascii="Calibri" w:hAnsi="Calibri" w:cs="Calibri"/>
                <w:b/>
              </w:rPr>
              <w:t>Režim veřejné zakázky:</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636A9E5C" w14:textId="17659A53" w:rsidR="00D9027E" w:rsidRPr="004E2904" w:rsidRDefault="00D9027E" w:rsidP="00640615">
            <w:pPr>
              <w:spacing w:line="276" w:lineRule="auto"/>
              <w:rPr>
                <w:rFonts w:ascii="Calibri" w:hAnsi="Calibri" w:cs="Calibri"/>
              </w:rPr>
            </w:pPr>
            <w:r w:rsidRPr="004E2904">
              <w:rPr>
                <w:rFonts w:ascii="Calibri" w:hAnsi="Calibri" w:cs="Calibri"/>
              </w:rPr>
              <w:t>Veřejná zakázka malého rozsahu</w:t>
            </w:r>
          </w:p>
        </w:tc>
      </w:tr>
      <w:tr w:rsidR="00D9027E" w:rsidRPr="004E2904" w14:paraId="02BD2669" w14:textId="77777777" w:rsidTr="00640615">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115789BC" w14:textId="77777777" w:rsidR="00D9027E" w:rsidRPr="004E2904" w:rsidRDefault="00D9027E" w:rsidP="00640615">
            <w:pPr>
              <w:spacing w:line="276" w:lineRule="auto"/>
              <w:rPr>
                <w:rFonts w:ascii="Calibri" w:hAnsi="Calibri" w:cs="Calibri"/>
              </w:rPr>
            </w:pPr>
            <w:r w:rsidRPr="004E2904">
              <w:rPr>
                <w:rFonts w:ascii="Calibri" w:hAnsi="Calibri" w:cs="Calibri"/>
                <w:b/>
              </w:rPr>
              <w:t>Předmět veřejné zakázky:</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664BBDCC" w14:textId="77777777" w:rsidR="00D9027E" w:rsidRPr="004E2904" w:rsidRDefault="00D9027E" w:rsidP="00640615">
            <w:pPr>
              <w:spacing w:line="276" w:lineRule="auto"/>
              <w:rPr>
                <w:rFonts w:ascii="Calibri" w:hAnsi="Calibri" w:cs="Calibri"/>
              </w:rPr>
            </w:pPr>
            <w:r w:rsidRPr="004E2904">
              <w:rPr>
                <w:rFonts w:ascii="Calibri" w:hAnsi="Calibri" w:cs="Calibri"/>
              </w:rPr>
              <w:t>Dodávky</w:t>
            </w:r>
          </w:p>
        </w:tc>
      </w:tr>
      <w:tr w:rsidR="00D9027E" w:rsidRPr="004E2904" w14:paraId="11F59638" w14:textId="77777777" w:rsidTr="00640615">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5BD6AB5B" w14:textId="77777777" w:rsidR="00D9027E" w:rsidRPr="005F00B9" w:rsidRDefault="00D9027E" w:rsidP="00640615">
            <w:pPr>
              <w:spacing w:line="276" w:lineRule="auto"/>
              <w:rPr>
                <w:rFonts w:ascii="Calibri" w:hAnsi="Calibri" w:cs="Calibri"/>
                <w:b/>
              </w:rPr>
            </w:pPr>
            <w:r w:rsidRPr="005F00B9">
              <w:rPr>
                <w:rFonts w:ascii="Calibri" w:hAnsi="Calibri" w:cs="Calibri"/>
                <w:b/>
              </w:rPr>
              <w:t>Zadavatel:</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5578AF9A" w14:textId="6FD0AAFE" w:rsidR="00D9027E" w:rsidRPr="005F00B9" w:rsidRDefault="00DA5FB1" w:rsidP="00640615">
            <w:pPr>
              <w:spacing w:line="276" w:lineRule="auto"/>
              <w:rPr>
                <w:rFonts w:ascii="Calibri" w:hAnsi="Calibri" w:cs="Calibri"/>
                <w:b/>
              </w:rPr>
            </w:pPr>
            <w:bookmarkStart w:id="1" w:name="_Hlk218685586"/>
            <w:r w:rsidRPr="00DA5FB1">
              <w:rPr>
                <w:rFonts w:ascii="Calibri" w:hAnsi="Calibri" w:cs="Calibri"/>
                <w:b/>
              </w:rPr>
              <w:t>Městské lesy Znojmo,</w:t>
            </w:r>
            <w:r w:rsidR="007C7BB1">
              <w:rPr>
                <w:rFonts w:ascii="Calibri" w:hAnsi="Calibri" w:cs="Calibri"/>
                <w:b/>
              </w:rPr>
              <w:t xml:space="preserve"> </w:t>
            </w:r>
            <w:r w:rsidRPr="00DA5FB1">
              <w:rPr>
                <w:rFonts w:ascii="Calibri" w:hAnsi="Calibri" w:cs="Calibri"/>
                <w:b/>
              </w:rPr>
              <w:t>příspěvková org</w:t>
            </w:r>
            <w:r>
              <w:rPr>
                <w:rFonts w:ascii="Calibri" w:hAnsi="Calibri" w:cs="Calibri"/>
                <w:b/>
              </w:rPr>
              <w:t>anizace</w:t>
            </w:r>
            <w:bookmarkEnd w:id="1"/>
          </w:p>
        </w:tc>
      </w:tr>
      <w:tr w:rsidR="00D9027E" w:rsidRPr="004E2904" w14:paraId="3D826185" w14:textId="77777777" w:rsidTr="00640615">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15908BB5" w14:textId="77777777" w:rsidR="00D9027E" w:rsidRPr="004E2904" w:rsidRDefault="00D9027E" w:rsidP="00640615">
            <w:pPr>
              <w:spacing w:line="276" w:lineRule="auto"/>
              <w:rPr>
                <w:rFonts w:ascii="Calibri" w:hAnsi="Calibri" w:cs="Calibri"/>
              </w:rPr>
            </w:pPr>
            <w:r w:rsidRPr="004E2904">
              <w:rPr>
                <w:rFonts w:ascii="Calibri" w:hAnsi="Calibri" w:cs="Calibri"/>
                <w:b/>
              </w:rPr>
              <w:t>Sídlo zadavatele:</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654C5C6B" w14:textId="549C761E" w:rsidR="00D9027E" w:rsidRPr="004E2904" w:rsidRDefault="007C7BB1" w:rsidP="00640615">
            <w:pPr>
              <w:spacing w:line="276" w:lineRule="auto"/>
              <w:rPr>
                <w:rFonts w:ascii="Calibri" w:hAnsi="Calibri" w:cs="Calibri"/>
              </w:rPr>
            </w:pPr>
            <w:bookmarkStart w:id="2" w:name="_Hlk218684201"/>
            <w:r w:rsidRPr="007C7BB1">
              <w:rPr>
                <w:rFonts w:ascii="Calibri" w:hAnsi="Calibri" w:cs="Calibri"/>
                <w:bCs/>
              </w:rPr>
              <w:t>Vídeňská třída 707/25</w:t>
            </w:r>
            <w:r>
              <w:rPr>
                <w:rFonts w:ascii="Calibri" w:hAnsi="Calibri" w:cs="Calibri"/>
                <w:bCs/>
              </w:rPr>
              <w:t xml:space="preserve">, </w:t>
            </w:r>
            <w:r w:rsidRPr="007C7BB1">
              <w:rPr>
                <w:rFonts w:ascii="Calibri" w:hAnsi="Calibri" w:cs="Calibri"/>
                <w:bCs/>
              </w:rPr>
              <w:t>66902 Znojmo</w:t>
            </w:r>
            <w:bookmarkEnd w:id="2"/>
          </w:p>
        </w:tc>
      </w:tr>
      <w:tr w:rsidR="00D9027E" w:rsidRPr="004E2904" w14:paraId="7B0B980C" w14:textId="77777777" w:rsidTr="00640615">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DE3ED54" w14:textId="77777777" w:rsidR="00D9027E" w:rsidRPr="004E2904" w:rsidRDefault="00D9027E" w:rsidP="00640615">
            <w:pPr>
              <w:spacing w:line="276" w:lineRule="auto"/>
              <w:rPr>
                <w:rFonts w:ascii="Calibri" w:hAnsi="Calibri" w:cs="Calibri"/>
              </w:rPr>
            </w:pPr>
            <w:r w:rsidRPr="004E2904">
              <w:rPr>
                <w:rFonts w:ascii="Calibri" w:hAnsi="Calibri" w:cs="Calibri"/>
                <w:b/>
              </w:rPr>
              <w:t>IČO:</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3C148A54" w14:textId="1A30653A" w:rsidR="00440DEB" w:rsidRPr="004E2904" w:rsidRDefault="007C7BB1" w:rsidP="00640615">
            <w:pPr>
              <w:spacing w:line="276" w:lineRule="auto"/>
              <w:rPr>
                <w:rFonts w:ascii="Calibri" w:hAnsi="Calibri" w:cs="Calibri"/>
              </w:rPr>
            </w:pPr>
            <w:r w:rsidRPr="007C7BB1">
              <w:rPr>
                <w:rFonts w:ascii="Calibri" w:hAnsi="Calibri" w:cs="Calibri"/>
              </w:rPr>
              <w:t>00839027</w:t>
            </w:r>
          </w:p>
        </w:tc>
      </w:tr>
      <w:tr w:rsidR="00143CF7" w:rsidRPr="004E2904" w14:paraId="2FB3B9BE" w14:textId="77777777" w:rsidTr="00640615">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453A86AA" w14:textId="2C38584F" w:rsidR="00143CF7" w:rsidRPr="004E2904" w:rsidRDefault="00143CF7" w:rsidP="00640615">
            <w:pPr>
              <w:spacing w:line="276" w:lineRule="auto"/>
              <w:rPr>
                <w:rFonts w:ascii="Calibri" w:hAnsi="Calibri" w:cs="Calibri"/>
                <w:b/>
              </w:rPr>
            </w:pPr>
            <w:r>
              <w:rPr>
                <w:rFonts w:ascii="Calibri" w:hAnsi="Calibri" w:cs="Calibri"/>
                <w:b/>
              </w:rPr>
              <w:t>Datová schránka zadavatele</w:t>
            </w:r>
            <w:r w:rsidR="0073578E">
              <w:rPr>
                <w:rFonts w:ascii="Calibri" w:hAnsi="Calibri" w:cs="Calibri"/>
                <w:b/>
              </w:rPr>
              <w:t>:</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14CF083" w14:textId="5CFC7FA8" w:rsidR="00143CF7" w:rsidRPr="004E2904" w:rsidRDefault="007C7BB1" w:rsidP="00640615">
            <w:pPr>
              <w:spacing w:line="276" w:lineRule="auto"/>
              <w:rPr>
                <w:rFonts w:ascii="Calibri" w:hAnsi="Calibri" w:cs="Calibri"/>
              </w:rPr>
            </w:pPr>
            <w:r w:rsidRPr="007C7BB1">
              <w:rPr>
                <w:rFonts w:ascii="Calibri" w:hAnsi="Calibri" w:cs="Calibri"/>
              </w:rPr>
              <w:t>edik5wy</w:t>
            </w:r>
          </w:p>
        </w:tc>
      </w:tr>
      <w:tr w:rsidR="00581C76" w:rsidRPr="004E2904" w14:paraId="552CD4B7" w14:textId="77777777" w:rsidTr="00640615">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57108AC6" w14:textId="320DEC92" w:rsidR="00581C76" w:rsidRPr="00581C76" w:rsidRDefault="00581C76" w:rsidP="00581C76">
            <w:pPr>
              <w:spacing w:line="276" w:lineRule="auto"/>
              <w:rPr>
                <w:rFonts w:ascii="Calibri" w:hAnsi="Calibri" w:cs="Calibri"/>
                <w:b/>
                <w:iCs/>
              </w:rPr>
            </w:pPr>
            <w:r w:rsidRPr="00581C76">
              <w:rPr>
                <w:rFonts w:ascii="Calibri" w:hAnsi="Calibri" w:cs="Calibri"/>
                <w:b/>
                <w:bCs/>
                <w:iCs/>
                <w:lang w:eastAsia="ar-SA"/>
              </w:rPr>
              <w:t>Elektronický nástroj pro komunikaci a podávání nabídek</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30A8C225" w14:textId="1FD15B9B" w:rsidR="00B90669" w:rsidRPr="002A1E7D" w:rsidRDefault="00581C76" w:rsidP="00581C76">
            <w:pPr>
              <w:spacing w:line="276" w:lineRule="auto"/>
              <w:rPr>
                <w:color w:val="4C94D8" w:themeColor="text2" w:themeTint="80"/>
              </w:rPr>
            </w:pPr>
            <w:hyperlink r:id="rId10">
              <w:r w:rsidRPr="002A1E7D">
                <w:rPr>
                  <w:rFonts w:ascii="Calibri" w:hAnsi="Calibri" w:cs="Calibri"/>
                  <w:color w:val="4C94D8" w:themeColor="text2" w:themeTint="80"/>
                  <w:u w:val="single"/>
                </w:rPr>
                <w:t>https://josephine.proebiz.com</w:t>
              </w:r>
            </w:hyperlink>
          </w:p>
        </w:tc>
      </w:tr>
      <w:tr w:rsidR="00581C76" w:rsidRPr="004E2904" w14:paraId="276CBE88" w14:textId="77777777" w:rsidTr="00640615">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30DB472" w14:textId="77777777" w:rsidR="00581C76" w:rsidRDefault="00581C76" w:rsidP="00581C76">
            <w:pPr>
              <w:spacing w:line="276" w:lineRule="auto"/>
              <w:rPr>
                <w:rFonts w:ascii="Calibri" w:hAnsi="Calibri" w:cs="Calibri"/>
                <w:b/>
              </w:rPr>
            </w:pPr>
            <w:r w:rsidRPr="004E2904">
              <w:rPr>
                <w:rFonts w:ascii="Calibri" w:hAnsi="Calibri" w:cs="Calibri"/>
                <w:b/>
              </w:rPr>
              <w:t>Osoba oprávněná jednat za zadavatele</w:t>
            </w:r>
            <w:r w:rsidR="00071F24">
              <w:rPr>
                <w:rFonts w:ascii="Calibri" w:hAnsi="Calibri" w:cs="Calibri"/>
                <w:b/>
              </w:rPr>
              <w:t>; kontaktní osoba zadavatele</w:t>
            </w:r>
            <w:r w:rsidRPr="004E2904">
              <w:rPr>
                <w:rFonts w:ascii="Calibri" w:hAnsi="Calibri" w:cs="Calibri"/>
                <w:b/>
              </w:rPr>
              <w:t>:</w:t>
            </w:r>
          </w:p>
          <w:p w14:paraId="77642748" w14:textId="77777777" w:rsidR="00071F24" w:rsidRDefault="00071F24" w:rsidP="00581C76">
            <w:pPr>
              <w:spacing w:line="276" w:lineRule="auto"/>
              <w:rPr>
                <w:rFonts w:ascii="Calibri" w:hAnsi="Calibri" w:cs="Calibri"/>
              </w:rPr>
            </w:pPr>
          </w:p>
          <w:p w14:paraId="06D4F4E8" w14:textId="1946356C" w:rsidR="00071F24" w:rsidRPr="004E2904" w:rsidRDefault="00071F24" w:rsidP="00581C76">
            <w:pPr>
              <w:spacing w:line="276" w:lineRule="auto"/>
              <w:rPr>
                <w:rFonts w:ascii="Calibri" w:hAnsi="Calibri" w:cs="Calibri"/>
              </w:rPr>
            </w:pPr>
            <w:r>
              <w:rPr>
                <w:rFonts w:ascii="Calibri" w:hAnsi="Calibri" w:cs="Calibri"/>
              </w:rPr>
              <w:t xml:space="preserve">Kontakt – email/tel.: </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5B0BC50E" w14:textId="77777777" w:rsidR="00581C76" w:rsidRPr="00071F24" w:rsidRDefault="00581C76" w:rsidP="00581C76">
            <w:pPr>
              <w:spacing w:line="276" w:lineRule="auto"/>
              <w:rPr>
                <w:rFonts w:ascii="Calibri" w:hAnsi="Calibri" w:cs="Calibri"/>
                <w:b/>
                <w:bCs/>
              </w:rPr>
            </w:pPr>
            <w:bookmarkStart w:id="3" w:name="_Hlk218682591"/>
            <w:r w:rsidRPr="00071F24">
              <w:rPr>
                <w:rFonts w:ascii="Calibri" w:hAnsi="Calibri" w:cs="Calibri"/>
                <w:b/>
                <w:bCs/>
              </w:rPr>
              <w:t>Ing. Zdeněk Trojan, ředitel organizace</w:t>
            </w:r>
            <w:bookmarkEnd w:id="3"/>
          </w:p>
          <w:p w14:paraId="3588B587" w14:textId="77777777" w:rsidR="00071F24" w:rsidRDefault="00071F24" w:rsidP="00581C76">
            <w:pPr>
              <w:spacing w:line="276" w:lineRule="auto"/>
              <w:rPr>
                <w:rFonts w:ascii="Calibri" w:hAnsi="Calibri" w:cs="Calibri"/>
              </w:rPr>
            </w:pPr>
          </w:p>
          <w:p w14:paraId="5F3C1B1E" w14:textId="77777777" w:rsidR="00071F24" w:rsidRDefault="00071F24" w:rsidP="00581C76">
            <w:pPr>
              <w:spacing w:line="276" w:lineRule="auto"/>
              <w:rPr>
                <w:rFonts w:ascii="Calibri" w:hAnsi="Calibri" w:cs="Calibri"/>
              </w:rPr>
            </w:pPr>
          </w:p>
          <w:p w14:paraId="51FEE8CB" w14:textId="77777777" w:rsidR="00071F24" w:rsidRDefault="00071F24" w:rsidP="00581C76">
            <w:pPr>
              <w:spacing w:line="276" w:lineRule="auto"/>
              <w:rPr>
                <w:rFonts w:ascii="Calibri" w:hAnsi="Calibri" w:cs="Calibri"/>
              </w:rPr>
            </w:pPr>
          </w:p>
          <w:p w14:paraId="32C4152A" w14:textId="39ADF44E" w:rsidR="00071F24" w:rsidRPr="00B76BE0" w:rsidRDefault="00071F24" w:rsidP="00581C76">
            <w:pPr>
              <w:spacing w:line="276" w:lineRule="auto"/>
              <w:rPr>
                <w:rFonts w:ascii="Calibri" w:hAnsi="Calibri" w:cs="Calibri"/>
              </w:rPr>
            </w:pPr>
            <w:hyperlink r:id="rId11" w:history="1">
              <w:r w:rsidRPr="00071F92">
                <w:rPr>
                  <w:rStyle w:val="Hypertextovodkaz"/>
                  <w:rFonts w:ascii="Calibri" w:hAnsi="Calibri" w:cs="Calibri"/>
                </w:rPr>
                <w:t>trojan@lesyznojmo.cz</w:t>
              </w:r>
            </w:hyperlink>
            <w:r>
              <w:rPr>
                <w:rFonts w:ascii="Calibri" w:hAnsi="Calibri" w:cs="Calibri"/>
              </w:rPr>
              <w:t xml:space="preserve">, </w:t>
            </w:r>
            <w:r w:rsidR="002A1E7D">
              <w:rPr>
                <w:rFonts w:ascii="Calibri" w:hAnsi="Calibri" w:cs="Calibri"/>
              </w:rPr>
              <w:t xml:space="preserve">+420 </w:t>
            </w:r>
            <w:r>
              <w:rPr>
                <w:rFonts w:ascii="Calibri" w:hAnsi="Calibri" w:cs="Calibri"/>
              </w:rPr>
              <w:t>775 638 701</w:t>
            </w:r>
          </w:p>
        </w:tc>
      </w:tr>
    </w:tbl>
    <w:p w14:paraId="1E011FD8" w14:textId="77777777" w:rsidR="00D9027E" w:rsidRPr="004E2904" w:rsidRDefault="00D9027E" w:rsidP="00D9027E">
      <w:pPr>
        <w:spacing w:line="276" w:lineRule="auto"/>
        <w:jc w:val="both"/>
        <w:rPr>
          <w:rFonts w:ascii="Calibri" w:eastAsia="Open Sans" w:hAnsi="Calibri" w:cs="Calibri"/>
          <w:color w:val="000000" w:themeColor="text1"/>
        </w:rPr>
      </w:pPr>
    </w:p>
    <w:p w14:paraId="08530751" w14:textId="77777777" w:rsidR="001E398B" w:rsidRPr="004E2904" w:rsidRDefault="001E398B" w:rsidP="00D9027E">
      <w:pPr>
        <w:spacing w:line="276" w:lineRule="auto"/>
        <w:jc w:val="both"/>
        <w:rPr>
          <w:rFonts w:ascii="Calibri" w:eastAsia="Open Sans" w:hAnsi="Calibri" w:cs="Calibri"/>
          <w:color w:val="000000" w:themeColor="text1"/>
        </w:rPr>
      </w:pPr>
    </w:p>
    <w:p w14:paraId="31332FD7" w14:textId="2A31D8E4" w:rsidR="0057551B" w:rsidRDefault="00570D9D" w:rsidP="00956E7B">
      <w:pPr>
        <w:pStyle w:val="Bezmezer"/>
        <w:ind w:left="0" w:firstLine="0"/>
        <w:rPr>
          <w:rFonts w:eastAsia="Open Sans"/>
          <w:color w:val="000000" w:themeColor="text1"/>
        </w:rPr>
      </w:pPr>
      <w:r w:rsidRPr="00570D9D">
        <w:rPr>
          <w:rFonts w:eastAsia="Open Sans"/>
          <w:color w:val="000000" w:themeColor="text1"/>
        </w:rPr>
        <w:t>Zadavatel se v souladu s § 2430 a násl. zákona č. 89/2012 Sb., občanský zákoník, ve znění pozdějších předpisů, při výkonu činností souvisejících s administrací tohoto výběrového řízení nechává zastoupit společností:</w:t>
      </w:r>
    </w:p>
    <w:p w14:paraId="41ABE95A" w14:textId="77777777" w:rsidR="00570D9D" w:rsidRPr="004E2904" w:rsidRDefault="00570D9D" w:rsidP="00956E7B">
      <w:pPr>
        <w:pStyle w:val="Bezmezer"/>
        <w:ind w:left="0" w:firstLine="0"/>
      </w:pPr>
    </w:p>
    <w:p w14:paraId="174EEB3A" w14:textId="21902048" w:rsidR="00D9027E" w:rsidRPr="004E2904" w:rsidRDefault="00D9027E" w:rsidP="00D9027E">
      <w:pPr>
        <w:pStyle w:val="Bezmezer"/>
        <w:rPr>
          <w:b/>
          <w:bCs/>
        </w:rPr>
      </w:pPr>
      <w:r w:rsidRPr="004E2904">
        <w:t>Název:</w:t>
      </w:r>
      <w:r w:rsidRPr="004E2904">
        <w:tab/>
      </w:r>
      <w:r w:rsidRPr="004E2904">
        <w:tab/>
        <w:t xml:space="preserve">              </w:t>
      </w:r>
      <w:r w:rsidRPr="004E2904">
        <w:rPr>
          <w:b/>
          <w:bCs/>
        </w:rPr>
        <w:t>OPTIMAL Consulting, s.r.o.</w:t>
      </w:r>
    </w:p>
    <w:p w14:paraId="49A2C891" w14:textId="77777777" w:rsidR="00D9027E" w:rsidRPr="004E2904" w:rsidRDefault="00D9027E" w:rsidP="00D9027E">
      <w:pPr>
        <w:pStyle w:val="Bezmezer"/>
      </w:pPr>
      <w:r w:rsidRPr="004E2904">
        <w:t>se sídlem:</w:t>
      </w:r>
      <w:r w:rsidRPr="004E2904">
        <w:tab/>
      </w:r>
      <w:r w:rsidRPr="004E2904">
        <w:tab/>
        <w:t>č.p. 23, 669 02 Podmolí</w:t>
      </w:r>
    </w:p>
    <w:p w14:paraId="04F53ADF" w14:textId="77777777" w:rsidR="00D9027E" w:rsidRPr="004E2904" w:rsidRDefault="00D9027E" w:rsidP="00D9027E">
      <w:pPr>
        <w:pStyle w:val="Bezmezer"/>
      </w:pPr>
      <w:r w:rsidRPr="004E2904">
        <w:t>IČO:</w:t>
      </w:r>
      <w:r w:rsidRPr="004E2904">
        <w:tab/>
      </w:r>
      <w:r w:rsidRPr="004E2904">
        <w:tab/>
      </w:r>
      <w:r w:rsidRPr="004E2904">
        <w:tab/>
        <w:t>292 68 087</w:t>
      </w:r>
    </w:p>
    <w:p w14:paraId="4EE02878" w14:textId="77777777" w:rsidR="00D9027E" w:rsidRPr="004E2904" w:rsidRDefault="00D9027E" w:rsidP="00D9027E">
      <w:pPr>
        <w:pStyle w:val="Bezmezer"/>
      </w:pPr>
      <w:r w:rsidRPr="004E2904">
        <w:t xml:space="preserve">DIČ: </w:t>
      </w:r>
      <w:r w:rsidRPr="004E2904">
        <w:tab/>
      </w:r>
      <w:r w:rsidRPr="004E2904">
        <w:tab/>
      </w:r>
      <w:r w:rsidRPr="004E2904">
        <w:tab/>
        <w:t>CZ29268087</w:t>
      </w:r>
    </w:p>
    <w:p w14:paraId="087D6AEC" w14:textId="77777777" w:rsidR="00D9027E" w:rsidRPr="004E2904" w:rsidRDefault="00D9027E" w:rsidP="00D9027E">
      <w:pPr>
        <w:pStyle w:val="Bezmezer"/>
      </w:pPr>
      <w:r w:rsidRPr="004E2904">
        <w:t>jednající:</w:t>
      </w:r>
      <w:r w:rsidRPr="004E2904">
        <w:tab/>
      </w:r>
      <w:r w:rsidRPr="004E2904">
        <w:tab/>
        <w:t>Ing. Tomášem Šturalou, jednatelem</w:t>
      </w:r>
    </w:p>
    <w:p w14:paraId="78915058" w14:textId="3AAB29D8" w:rsidR="00D9027E" w:rsidRDefault="00D9027E" w:rsidP="00D9027E">
      <w:pPr>
        <w:pStyle w:val="Bezmezer"/>
      </w:pPr>
      <w:r w:rsidRPr="004E2904">
        <w:t>tel., e-mail:</w:t>
      </w:r>
      <w:r w:rsidRPr="004E2904">
        <w:tab/>
      </w:r>
      <w:r w:rsidRPr="004E2904">
        <w:tab/>
        <w:t xml:space="preserve">+420 731 623 492, </w:t>
      </w:r>
      <w:hyperlink r:id="rId12" w:history="1">
        <w:r w:rsidRPr="004E2904">
          <w:rPr>
            <w:rStyle w:val="Hypertextovodkaz"/>
          </w:rPr>
          <w:t>sturala@optimalconsulting.cz</w:t>
        </w:r>
      </w:hyperlink>
      <w:r w:rsidRPr="004E2904">
        <w:t xml:space="preserve"> </w:t>
      </w:r>
    </w:p>
    <w:p w14:paraId="4E99EFC0" w14:textId="6247653F" w:rsidR="00627B14" w:rsidRDefault="00071F24" w:rsidP="00D9027E">
      <w:pPr>
        <w:pStyle w:val="Bezmezer"/>
      </w:pPr>
      <w:r>
        <w:rPr>
          <w:b/>
          <w:bCs/>
        </w:rPr>
        <w:t>k</w:t>
      </w:r>
      <w:r w:rsidR="00627B14" w:rsidRPr="00071F24">
        <w:rPr>
          <w:b/>
          <w:bCs/>
        </w:rPr>
        <w:t>ontaktní osoba:            Mgr. Iva Moťková</w:t>
      </w:r>
      <w:r w:rsidR="00627B14">
        <w:t xml:space="preserve">, </w:t>
      </w:r>
      <w:hyperlink r:id="rId13" w:history="1">
        <w:r w:rsidR="00B90669" w:rsidRPr="00E11C4D">
          <w:rPr>
            <w:rStyle w:val="Hypertextovodkaz"/>
          </w:rPr>
          <w:t>motkova@optimalconsulting.cz</w:t>
        </w:r>
      </w:hyperlink>
    </w:p>
    <w:p w14:paraId="348BE527" w14:textId="77777777" w:rsidR="00B90669" w:rsidRDefault="00B90669" w:rsidP="00D9027E">
      <w:pPr>
        <w:pStyle w:val="Bezmezer"/>
      </w:pPr>
    </w:p>
    <w:p w14:paraId="1D8DCBAD" w14:textId="77777777" w:rsidR="00B90669" w:rsidRPr="001B4ADA" w:rsidRDefault="00B90669" w:rsidP="00B90669">
      <w:pPr>
        <w:pStyle w:val="Bezmezer"/>
        <w:spacing w:line="276" w:lineRule="auto"/>
        <w:ind w:left="720" w:firstLine="0"/>
        <w:rPr>
          <w:rFonts w:eastAsia="Open Sans"/>
        </w:rPr>
      </w:pPr>
    </w:p>
    <w:p w14:paraId="63CB70C8" w14:textId="77777777" w:rsidR="00B90669" w:rsidRDefault="00B90669" w:rsidP="00B90669">
      <w:pPr>
        <w:pStyle w:val="Bezmezer"/>
      </w:pPr>
      <w:r w:rsidRPr="002F20D4">
        <w:t xml:space="preserve">Zástupce zadavatele zajišťuje veškerou komunikaci zadavatele s dodavateli (aniž by tím bylo dotčeno oprávnění statutárního orgánu zadavatele) a je pověřen výkonem zadavatelských činností v tomto </w:t>
      </w:r>
      <w:r>
        <w:t>výběrovém</w:t>
      </w:r>
      <w:r w:rsidRPr="002F20D4">
        <w:t xml:space="preserve"> </w:t>
      </w:r>
      <w:r w:rsidRPr="002F20D4">
        <w:lastRenderedPageBreak/>
        <w:t xml:space="preserve">řízení. Zástupce zadavatele je pověřen také k přijímání písemných žádostí o vysvětlení </w:t>
      </w:r>
      <w:r>
        <w:t xml:space="preserve">zadávacích podmínek. </w:t>
      </w:r>
      <w:r w:rsidRPr="00570D9D">
        <w:t>Rozhodnutí v tomto výběrovém řízení přísluší výhradně zadavateli.</w:t>
      </w:r>
    </w:p>
    <w:p w14:paraId="21496161" w14:textId="77777777" w:rsidR="00333B95" w:rsidRPr="004E2904" w:rsidRDefault="00333B95" w:rsidP="00D9027E">
      <w:pPr>
        <w:spacing w:line="276" w:lineRule="auto"/>
        <w:jc w:val="both"/>
        <w:rPr>
          <w:rFonts w:ascii="Calibri" w:eastAsia="Open Sans" w:hAnsi="Calibri" w:cs="Calibri"/>
        </w:rPr>
      </w:pPr>
    </w:p>
    <w:p w14:paraId="75BCADBC" w14:textId="2325A006" w:rsidR="00D9027E" w:rsidRPr="004E2904" w:rsidRDefault="00D9027E" w:rsidP="00D9027E">
      <w:pPr>
        <w:spacing w:line="276" w:lineRule="auto"/>
        <w:jc w:val="both"/>
        <w:rPr>
          <w:rFonts w:ascii="Calibri" w:eastAsia="Open Sans" w:hAnsi="Calibri" w:cs="Calibri"/>
        </w:rPr>
      </w:pPr>
      <w:r w:rsidRPr="004E2904">
        <w:rPr>
          <w:rFonts w:ascii="Calibri" w:eastAsia="Open Sans" w:hAnsi="Calibri" w:cs="Calibri"/>
        </w:rPr>
        <w:t xml:space="preserve">Jiné osoby podílející se na </w:t>
      </w:r>
      <w:r w:rsidR="001B4ADA" w:rsidRPr="001B4ADA">
        <w:rPr>
          <w:rFonts w:ascii="Calibri" w:eastAsia="Open Sans" w:hAnsi="Calibri" w:cs="Calibri"/>
        </w:rPr>
        <w:t>přípravě výzvy a podmínek výběrového řízení:</w:t>
      </w:r>
    </w:p>
    <w:p w14:paraId="395D9C4B" w14:textId="4E3F014F" w:rsidR="00333B95" w:rsidRDefault="00C56596" w:rsidP="00640615">
      <w:pPr>
        <w:pStyle w:val="Bezmezer"/>
        <w:numPr>
          <w:ilvl w:val="0"/>
          <w:numId w:val="4"/>
        </w:numPr>
        <w:spacing w:line="276" w:lineRule="auto"/>
        <w:rPr>
          <w:rFonts w:eastAsia="Open Sans"/>
        </w:rPr>
      </w:pPr>
      <w:r w:rsidRPr="001B4ADA">
        <w:rPr>
          <w:b/>
          <w:bCs/>
        </w:rPr>
        <w:t>OPTIMAL Consulting, s.r.o.</w:t>
      </w:r>
      <w:r w:rsidR="00D9027E" w:rsidRPr="001B4ADA">
        <w:rPr>
          <w:rFonts w:eastAsia="Open Sans"/>
        </w:rPr>
        <w:t xml:space="preserve">, IČO: </w:t>
      </w:r>
      <w:r w:rsidRPr="004E2904">
        <w:t>292 68 087</w:t>
      </w:r>
      <w:r w:rsidR="00D9027E" w:rsidRPr="001B4ADA">
        <w:rPr>
          <w:rFonts w:eastAsia="Open Sans"/>
        </w:rPr>
        <w:t xml:space="preserve">, </w:t>
      </w:r>
      <w:r w:rsidR="00537021" w:rsidRPr="001B4ADA">
        <w:rPr>
          <w:rFonts w:eastAsia="Open Sans"/>
        </w:rPr>
        <w:t xml:space="preserve">se sídlem </w:t>
      </w:r>
      <w:r w:rsidR="00537021" w:rsidRPr="004E2904">
        <w:t xml:space="preserve">č.p. 23, 669 02 </w:t>
      </w:r>
      <w:r w:rsidR="00E01E18" w:rsidRPr="004E2904">
        <w:t>Podmolí</w:t>
      </w:r>
      <w:r w:rsidR="00E01E18" w:rsidRPr="001B4ADA">
        <w:rPr>
          <w:rFonts w:eastAsia="Open Sans"/>
        </w:rPr>
        <w:t xml:space="preserve"> – </w:t>
      </w:r>
      <w:r w:rsidR="001B4ADA" w:rsidRPr="001B4ADA">
        <w:rPr>
          <w:rFonts w:eastAsia="Open Sans"/>
        </w:rPr>
        <w:t>příprava výzvy k podání nabídek a podmínek výběrového řízení, s výjimkou technick</w:t>
      </w:r>
      <w:r w:rsidR="004A0D13">
        <w:rPr>
          <w:rFonts w:eastAsia="Open Sans"/>
        </w:rPr>
        <w:t>ých požadavků</w:t>
      </w:r>
      <w:r w:rsidR="001B4ADA" w:rsidRPr="001B4ADA">
        <w:rPr>
          <w:rFonts w:eastAsia="Open Sans"/>
        </w:rPr>
        <w:t xml:space="preserve"> a způsobu stanovení předpokládané hodnoty veřejné zakázky.</w:t>
      </w:r>
    </w:p>
    <w:p w14:paraId="23B0DDF4" w14:textId="77777777" w:rsidR="006E0ECD" w:rsidRDefault="006E0ECD" w:rsidP="00271CD0">
      <w:pPr>
        <w:pStyle w:val="Bezmezer"/>
      </w:pPr>
    </w:p>
    <w:p w14:paraId="48604635" w14:textId="48068450" w:rsidR="006E0ECD" w:rsidRPr="006E0ECD" w:rsidRDefault="006E0ECD" w:rsidP="00271CD0">
      <w:pPr>
        <w:pStyle w:val="Bezmezer"/>
        <w:rPr>
          <w:b/>
          <w:bCs/>
        </w:rPr>
      </w:pPr>
      <w:r w:rsidRPr="006E0ECD">
        <w:rPr>
          <w:b/>
          <w:bCs/>
        </w:rPr>
        <w:t>Zadavatel sděluje, že tato veřejná zakázka je zakázkou malého rozsahu a je zadávána mimo režim zákona č. 134/2016 Sb., o zadávání veřejných zakázek, ve znění pozdějších předpisů.</w:t>
      </w:r>
    </w:p>
    <w:p w14:paraId="66EF5910" w14:textId="77777777" w:rsidR="00333B95" w:rsidRPr="006E0ECD" w:rsidRDefault="00333B95" w:rsidP="00D9027E">
      <w:pPr>
        <w:spacing w:line="276" w:lineRule="auto"/>
        <w:outlineLvl w:val="0"/>
        <w:rPr>
          <w:rFonts w:ascii="Calibri" w:eastAsia="Open Sans" w:hAnsi="Calibri" w:cs="Calibri"/>
          <w:b/>
          <w:bCs/>
          <w:sz w:val="28"/>
          <w:szCs w:val="28"/>
          <w:u w:val="single"/>
        </w:rPr>
      </w:pPr>
      <w:bookmarkStart w:id="4" w:name="_Toc135732248"/>
    </w:p>
    <w:p w14:paraId="0B337CF0" w14:textId="72F2170A" w:rsidR="00D9027E" w:rsidRPr="00570D9D" w:rsidRDefault="00570D9D" w:rsidP="00570D9D">
      <w:pPr>
        <w:spacing w:line="276" w:lineRule="auto"/>
        <w:outlineLvl w:val="0"/>
        <w:rPr>
          <w:rFonts w:ascii="Calibri" w:eastAsia="Open Sans" w:hAnsi="Calibri" w:cs="Calibri"/>
          <w:b/>
          <w:sz w:val="32"/>
          <w:szCs w:val="32"/>
          <w:u w:val="single"/>
        </w:rPr>
      </w:pPr>
      <w:r>
        <w:rPr>
          <w:rFonts w:ascii="Calibri" w:eastAsia="Open Sans" w:hAnsi="Calibri" w:cs="Calibri"/>
          <w:b/>
          <w:sz w:val="32"/>
          <w:szCs w:val="32"/>
          <w:u w:val="single"/>
        </w:rPr>
        <w:t xml:space="preserve">1. </w:t>
      </w:r>
      <w:r w:rsidR="00D9027E" w:rsidRPr="00570D9D">
        <w:rPr>
          <w:rFonts w:ascii="Calibri" w:eastAsia="Open Sans" w:hAnsi="Calibri" w:cs="Calibri"/>
          <w:b/>
          <w:sz w:val="32"/>
          <w:szCs w:val="32"/>
          <w:u w:val="single"/>
        </w:rPr>
        <w:t>Vymezení předmětu plnění veřejné zakázky</w:t>
      </w:r>
      <w:bookmarkEnd w:id="4"/>
    </w:p>
    <w:p w14:paraId="514CC918" w14:textId="77777777" w:rsidR="00D9027E" w:rsidRPr="004E2904" w:rsidRDefault="00D9027E" w:rsidP="00D9027E">
      <w:pPr>
        <w:spacing w:line="276" w:lineRule="auto"/>
        <w:outlineLvl w:val="1"/>
        <w:rPr>
          <w:rFonts w:ascii="Calibri" w:eastAsia="Open Sans" w:hAnsi="Calibri" w:cs="Calibri"/>
          <w:b/>
        </w:rPr>
      </w:pPr>
    </w:p>
    <w:p w14:paraId="09CB899E" w14:textId="77777777" w:rsidR="00D9027E" w:rsidRPr="004E2904" w:rsidRDefault="00D9027E" w:rsidP="00D9027E">
      <w:pPr>
        <w:spacing w:line="276" w:lineRule="auto"/>
        <w:outlineLvl w:val="1"/>
        <w:rPr>
          <w:rFonts w:ascii="Calibri" w:eastAsia="Open Sans" w:hAnsi="Calibri" w:cs="Calibri"/>
          <w:b/>
        </w:rPr>
      </w:pPr>
      <w:bookmarkStart w:id="5" w:name="_Toc135732249"/>
      <w:r w:rsidRPr="004E2904">
        <w:rPr>
          <w:rFonts w:ascii="Calibri" w:eastAsia="Open Sans" w:hAnsi="Calibri" w:cs="Calibri"/>
          <w:b/>
        </w:rPr>
        <w:t>1.1 Klasifikace předmětu plnění veřejné zakázky</w:t>
      </w:r>
      <w:bookmarkEnd w:id="5"/>
    </w:p>
    <w:p w14:paraId="606B3B74" w14:textId="2AE30535" w:rsidR="00D9027E" w:rsidRPr="004E2904" w:rsidRDefault="00D9027E" w:rsidP="00D9027E">
      <w:pPr>
        <w:spacing w:line="276" w:lineRule="auto"/>
        <w:jc w:val="both"/>
        <w:rPr>
          <w:rFonts w:ascii="Calibri" w:eastAsia="Open Sans" w:hAnsi="Calibri" w:cs="Calibri"/>
        </w:rPr>
      </w:pPr>
      <w:r w:rsidRPr="004E2904">
        <w:rPr>
          <w:rFonts w:ascii="Calibri" w:eastAsia="Open Sans" w:hAnsi="Calibri" w:cs="Calibri"/>
        </w:rPr>
        <w:t>Klasifikace předmětu plnění veřejné zakázky odpovídá položce:</w:t>
      </w:r>
    </w:p>
    <w:p w14:paraId="5EE2CA2D" w14:textId="77777777" w:rsidR="00A44F56" w:rsidRDefault="00A44F56" w:rsidP="00A44F56">
      <w:pPr>
        <w:spacing w:line="276" w:lineRule="auto"/>
        <w:ind w:left="720"/>
        <w:rPr>
          <w:rFonts w:ascii="Calibri" w:eastAsia="Open Sans" w:hAnsi="Calibri" w:cs="Calibri"/>
          <w:color w:val="000000" w:themeColor="text1"/>
        </w:rPr>
      </w:pPr>
    </w:p>
    <w:p w14:paraId="6B383220" w14:textId="63D78A55" w:rsidR="00A44F56" w:rsidRPr="00A44F56" w:rsidRDefault="00A44F56" w:rsidP="00A44F56">
      <w:pPr>
        <w:spacing w:line="276" w:lineRule="auto"/>
        <w:ind w:left="720"/>
        <w:rPr>
          <w:rFonts w:ascii="Calibri" w:eastAsia="Open Sans" w:hAnsi="Calibri" w:cs="Calibri"/>
          <w:color w:val="000000" w:themeColor="text1"/>
        </w:rPr>
      </w:pPr>
      <w:hyperlink r:id="rId14" w:history="1">
        <w:r w:rsidRPr="00A44F56">
          <w:rPr>
            <w:rStyle w:val="Hypertextovodkaz"/>
            <w:rFonts w:ascii="Calibri" w:eastAsia="Open Sans" w:hAnsi="Calibri" w:cs="Calibri"/>
            <w:color w:val="000000" w:themeColor="text1"/>
            <w:u w:val="none"/>
          </w:rPr>
          <w:t>44313100-8 – Drátěné pletivo</w:t>
        </w:r>
      </w:hyperlink>
    </w:p>
    <w:p w14:paraId="2D4CB6B5" w14:textId="77777777" w:rsidR="00570D9D" w:rsidRPr="004E2904" w:rsidRDefault="00570D9D" w:rsidP="00570D9D">
      <w:pPr>
        <w:spacing w:line="276" w:lineRule="auto"/>
        <w:ind w:left="720"/>
        <w:rPr>
          <w:rFonts w:ascii="Calibri" w:eastAsia="Open Sans" w:hAnsi="Calibri" w:cs="Calibri"/>
        </w:rPr>
      </w:pPr>
    </w:p>
    <w:p w14:paraId="252618A8" w14:textId="0C4CEEC9" w:rsidR="00943C50" w:rsidRPr="000A12A2" w:rsidRDefault="00D9027E" w:rsidP="00D9027E">
      <w:pPr>
        <w:spacing w:line="276" w:lineRule="auto"/>
        <w:outlineLvl w:val="1"/>
        <w:rPr>
          <w:rFonts w:ascii="Calibri" w:eastAsia="Open Sans" w:hAnsi="Calibri" w:cs="Calibri"/>
          <w:b/>
        </w:rPr>
      </w:pPr>
      <w:bookmarkStart w:id="6" w:name="_Toc135732250"/>
      <w:r w:rsidRPr="004E2904">
        <w:rPr>
          <w:rFonts w:ascii="Calibri" w:eastAsia="Open Sans" w:hAnsi="Calibri" w:cs="Calibri"/>
          <w:b/>
        </w:rPr>
        <w:t>1.2 Popis předmětu veřejné zakázky</w:t>
      </w:r>
      <w:bookmarkEnd w:id="6"/>
      <w:r w:rsidRPr="004E2904">
        <w:rPr>
          <w:rFonts w:ascii="Calibri" w:eastAsia="Open Sans" w:hAnsi="Calibri" w:cs="Calibri"/>
          <w:b/>
        </w:rPr>
        <w:t xml:space="preserve"> </w:t>
      </w:r>
    </w:p>
    <w:p w14:paraId="7BF1B00E" w14:textId="77777777" w:rsidR="007935E8" w:rsidRPr="007935E8" w:rsidRDefault="007935E8" w:rsidP="007935E8">
      <w:pPr>
        <w:spacing w:line="276" w:lineRule="auto"/>
        <w:jc w:val="both"/>
        <w:rPr>
          <w:rFonts w:ascii="Calibri" w:eastAsia="Open Sans" w:hAnsi="Calibri" w:cs="Calibri"/>
        </w:rPr>
      </w:pPr>
      <w:r w:rsidRPr="007935E8">
        <w:rPr>
          <w:rFonts w:ascii="Calibri" w:eastAsia="Open Sans" w:hAnsi="Calibri" w:cs="Calibri"/>
        </w:rPr>
        <w:t xml:space="preserve">Předmětem veřejné zakázky je dodávka lesnického pletiva určeného pro oplocování lesních kultur, a to v celkovém rozsahu </w:t>
      </w:r>
      <w:r w:rsidRPr="007935E8">
        <w:rPr>
          <w:rFonts w:ascii="Calibri" w:eastAsia="Open Sans" w:hAnsi="Calibri" w:cs="Calibri"/>
          <w:b/>
          <w:bCs/>
        </w:rPr>
        <w:t>20 km</w:t>
      </w:r>
      <w:r w:rsidRPr="007935E8">
        <w:rPr>
          <w:rFonts w:ascii="Calibri" w:eastAsia="Open Sans" w:hAnsi="Calibri" w:cs="Calibri"/>
        </w:rPr>
        <w:t xml:space="preserve"> pro potřeby zadavatele, kterým jsou Městské lesy Znojmo, příspěvková organizace.</w:t>
      </w:r>
    </w:p>
    <w:p w14:paraId="01FBF3B7" w14:textId="77777777" w:rsidR="007935E8" w:rsidRPr="007935E8" w:rsidRDefault="007935E8" w:rsidP="007935E8">
      <w:pPr>
        <w:spacing w:line="276" w:lineRule="auto"/>
        <w:jc w:val="both"/>
        <w:rPr>
          <w:rFonts w:ascii="Calibri" w:eastAsia="Open Sans" w:hAnsi="Calibri" w:cs="Calibri"/>
        </w:rPr>
      </w:pPr>
      <w:r w:rsidRPr="007935E8">
        <w:rPr>
          <w:rFonts w:ascii="Calibri" w:eastAsia="Open Sans" w:hAnsi="Calibri" w:cs="Calibri"/>
        </w:rPr>
        <w:t xml:space="preserve">Jedná se o dodávku </w:t>
      </w:r>
      <w:r w:rsidRPr="007935E8">
        <w:rPr>
          <w:rFonts w:ascii="Calibri" w:eastAsia="Open Sans" w:hAnsi="Calibri" w:cs="Calibri"/>
          <w:b/>
          <w:bCs/>
        </w:rPr>
        <w:t>lesnického uzlového pletiva o výšce 160 cm</w:t>
      </w:r>
      <w:r w:rsidRPr="007935E8">
        <w:rPr>
          <w:rFonts w:ascii="Calibri" w:eastAsia="Open Sans" w:hAnsi="Calibri" w:cs="Calibri"/>
        </w:rPr>
        <w:t>, které bude sloužit jako ochrana nově vysázených lesních porostů proti poškození zvěří.</w:t>
      </w:r>
    </w:p>
    <w:p w14:paraId="48953956" w14:textId="4AFCCE7D" w:rsidR="007935E8" w:rsidRPr="007935E8" w:rsidRDefault="007935E8" w:rsidP="007935E8">
      <w:pPr>
        <w:spacing w:line="276" w:lineRule="auto"/>
        <w:jc w:val="both"/>
        <w:rPr>
          <w:rFonts w:ascii="Calibri" w:eastAsia="Open Sans" w:hAnsi="Calibri" w:cs="Calibri"/>
        </w:rPr>
      </w:pPr>
      <w:r w:rsidRPr="007935E8">
        <w:rPr>
          <w:rFonts w:ascii="Calibri" w:eastAsia="Open Sans" w:hAnsi="Calibri" w:cs="Calibri"/>
        </w:rPr>
        <w:t>Součástí předmětu plnění je rovněž</w:t>
      </w:r>
      <w:r>
        <w:rPr>
          <w:rFonts w:ascii="Calibri" w:eastAsia="Open Sans" w:hAnsi="Calibri" w:cs="Calibri"/>
        </w:rPr>
        <w:t xml:space="preserve"> </w:t>
      </w:r>
      <w:r w:rsidRPr="007935E8">
        <w:rPr>
          <w:rFonts w:ascii="Calibri" w:eastAsia="Open Sans" w:hAnsi="Calibri" w:cs="Calibri"/>
        </w:rPr>
        <w:t>doprava pletiva do místa plnění určeného zadavatelem</w:t>
      </w:r>
      <w:r>
        <w:rPr>
          <w:rFonts w:ascii="Calibri" w:eastAsia="Open Sans" w:hAnsi="Calibri" w:cs="Calibri"/>
        </w:rPr>
        <w:t>.</w:t>
      </w:r>
    </w:p>
    <w:p w14:paraId="37A56881" w14:textId="77777777" w:rsidR="007935E8" w:rsidRDefault="007935E8" w:rsidP="007935E8">
      <w:pPr>
        <w:spacing w:line="276" w:lineRule="auto"/>
        <w:jc w:val="both"/>
        <w:rPr>
          <w:rFonts w:ascii="Calibri" w:eastAsia="Open Sans" w:hAnsi="Calibri" w:cs="Calibri"/>
        </w:rPr>
      </w:pPr>
    </w:p>
    <w:p w14:paraId="42E49D1E" w14:textId="47FD74B0" w:rsidR="0046747E" w:rsidRDefault="00840316" w:rsidP="007935E8">
      <w:pPr>
        <w:spacing w:line="276" w:lineRule="auto"/>
        <w:jc w:val="both"/>
        <w:rPr>
          <w:rFonts w:ascii="Calibri" w:eastAsia="Open Sans" w:hAnsi="Calibri" w:cs="Calibri"/>
        </w:rPr>
      </w:pPr>
      <w:r w:rsidRPr="00840316">
        <w:rPr>
          <w:rFonts w:ascii="Calibri" w:eastAsia="Open Sans" w:hAnsi="Calibri" w:cs="Calibri"/>
        </w:rPr>
        <w:t xml:space="preserve">Smluvní podmínky k realizaci předmětu plnění jsou uvedeny v návrhu Kupní smlouvy, který je přílohou č. </w:t>
      </w:r>
      <w:r w:rsidR="002D06CA">
        <w:rPr>
          <w:rFonts w:ascii="Calibri" w:eastAsia="Open Sans" w:hAnsi="Calibri" w:cs="Calibri"/>
        </w:rPr>
        <w:t xml:space="preserve">3 </w:t>
      </w:r>
      <w:r w:rsidRPr="00840316">
        <w:rPr>
          <w:rFonts w:ascii="Calibri" w:eastAsia="Open Sans" w:hAnsi="Calibri" w:cs="Calibri"/>
        </w:rPr>
        <w:t>této výzvy.</w:t>
      </w:r>
    </w:p>
    <w:p w14:paraId="073C5C60" w14:textId="77777777" w:rsidR="00A97317" w:rsidRDefault="00A97317" w:rsidP="005539E8">
      <w:pPr>
        <w:spacing w:line="276" w:lineRule="auto"/>
        <w:jc w:val="both"/>
        <w:rPr>
          <w:rFonts w:ascii="Calibri" w:eastAsia="Open Sans" w:hAnsi="Calibri" w:cs="Calibri"/>
          <w:color w:val="FF0000"/>
        </w:rPr>
      </w:pPr>
    </w:p>
    <w:p w14:paraId="108C099E" w14:textId="67C5C3F0" w:rsidR="00AE5913" w:rsidRPr="004E2904" w:rsidRDefault="00D9027E" w:rsidP="009E5F78">
      <w:pPr>
        <w:pStyle w:val="Odstavecseseznamem"/>
        <w:numPr>
          <w:ilvl w:val="1"/>
          <w:numId w:val="6"/>
        </w:numPr>
        <w:spacing w:line="0" w:lineRule="atLeast"/>
        <w:jc w:val="both"/>
        <w:outlineLvl w:val="1"/>
        <w:rPr>
          <w:rFonts w:ascii="Calibri" w:eastAsia="Open Sans" w:hAnsi="Calibri" w:cs="Calibri"/>
          <w:b/>
        </w:rPr>
      </w:pPr>
      <w:bookmarkStart w:id="7" w:name="_Toc135732251"/>
      <w:r w:rsidRPr="004E2904">
        <w:rPr>
          <w:rFonts w:ascii="Calibri" w:eastAsia="Open Sans" w:hAnsi="Calibri" w:cs="Calibri"/>
          <w:b/>
        </w:rPr>
        <w:t>Doba plnění veřejné zakázky</w:t>
      </w:r>
      <w:bookmarkEnd w:id="7"/>
    </w:p>
    <w:p w14:paraId="1EEF1294" w14:textId="3153AA72" w:rsidR="00840316" w:rsidRDefault="00992E48" w:rsidP="00652915">
      <w:pPr>
        <w:spacing w:line="276" w:lineRule="auto"/>
        <w:jc w:val="both"/>
        <w:outlineLvl w:val="1"/>
        <w:rPr>
          <w:rFonts w:ascii="Calibri" w:hAnsi="Calibri" w:cs="Calibri"/>
        </w:rPr>
      </w:pPr>
      <w:bookmarkStart w:id="8" w:name="_Toc135732252"/>
      <w:r>
        <w:rPr>
          <w:rFonts w:ascii="Calibri" w:hAnsi="Calibri" w:cs="Calibri"/>
        </w:rPr>
        <w:t>D</w:t>
      </w:r>
      <w:r w:rsidR="00051814" w:rsidRPr="00051814">
        <w:rPr>
          <w:rFonts w:ascii="Calibri" w:hAnsi="Calibri" w:cs="Calibri"/>
        </w:rPr>
        <w:t xml:space="preserve">odavatel je povinen splnit předmět veřejné zakázky, tj. dodat kompletní plnění v rozsahu dle smlouvy, </w:t>
      </w:r>
      <w:r w:rsidR="00051814" w:rsidRPr="00051814">
        <w:rPr>
          <w:rFonts w:ascii="Calibri" w:hAnsi="Calibri" w:cs="Calibri"/>
          <w:b/>
          <w:bCs/>
        </w:rPr>
        <w:t xml:space="preserve">nejpozději do </w:t>
      </w:r>
      <w:r w:rsidR="00992D82">
        <w:rPr>
          <w:rFonts w:ascii="Calibri" w:hAnsi="Calibri" w:cs="Calibri"/>
          <w:b/>
          <w:bCs/>
        </w:rPr>
        <w:t>14</w:t>
      </w:r>
      <w:r w:rsidR="00051814" w:rsidRPr="00051814">
        <w:rPr>
          <w:rFonts w:ascii="Calibri" w:hAnsi="Calibri" w:cs="Calibri"/>
          <w:b/>
          <w:bCs/>
        </w:rPr>
        <w:t xml:space="preserve"> </w:t>
      </w:r>
      <w:r w:rsidR="00992D82">
        <w:rPr>
          <w:rFonts w:ascii="Calibri" w:hAnsi="Calibri" w:cs="Calibri"/>
          <w:b/>
          <w:bCs/>
        </w:rPr>
        <w:t xml:space="preserve">dní </w:t>
      </w:r>
      <w:r w:rsidR="00051814" w:rsidRPr="00051814">
        <w:rPr>
          <w:rFonts w:ascii="Calibri" w:hAnsi="Calibri" w:cs="Calibri"/>
        </w:rPr>
        <w:t>ode dne doručení písemné výzvy objednatele k zahájení plnění.</w:t>
      </w:r>
    </w:p>
    <w:p w14:paraId="7E276841" w14:textId="77777777" w:rsidR="00051814" w:rsidRDefault="00051814" w:rsidP="00652915">
      <w:pPr>
        <w:spacing w:line="276" w:lineRule="auto"/>
        <w:jc w:val="both"/>
        <w:outlineLvl w:val="1"/>
        <w:rPr>
          <w:rFonts w:ascii="Calibri" w:hAnsi="Calibri" w:cs="Calibri"/>
        </w:rPr>
      </w:pPr>
    </w:p>
    <w:p w14:paraId="64F3239D" w14:textId="5A663AEA" w:rsidR="00D9027E" w:rsidRPr="004E2904" w:rsidRDefault="00D9027E" w:rsidP="00652915">
      <w:pPr>
        <w:spacing w:line="276" w:lineRule="auto"/>
        <w:jc w:val="both"/>
        <w:outlineLvl w:val="1"/>
        <w:rPr>
          <w:rFonts w:ascii="Calibri" w:eastAsia="Open Sans" w:hAnsi="Calibri" w:cs="Calibri"/>
          <w:b/>
        </w:rPr>
      </w:pPr>
      <w:r w:rsidRPr="004E2904">
        <w:rPr>
          <w:rFonts w:ascii="Calibri" w:eastAsia="Open Sans" w:hAnsi="Calibri" w:cs="Calibri"/>
          <w:b/>
        </w:rPr>
        <w:t>1.4 Místo plnění veřejné zakázky</w:t>
      </w:r>
      <w:bookmarkEnd w:id="8"/>
    </w:p>
    <w:p w14:paraId="5A193C1E" w14:textId="4C97030B" w:rsidR="008B76BE" w:rsidRPr="00992D82" w:rsidRDefault="008B76BE" w:rsidP="00992D82">
      <w:pPr>
        <w:rPr>
          <w:rFonts w:ascii="Calibri" w:eastAsia="Times New Roman" w:hAnsi="Calibri" w:cs="Calibri"/>
          <w:color w:val="000000" w:themeColor="text1"/>
          <w:sz w:val="20"/>
          <w:szCs w:val="20"/>
        </w:rPr>
      </w:pPr>
      <w:r w:rsidRPr="00992D82">
        <w:rPr>
          <w:rFonts w:ascii="Calibri" w:eastAsia="Open Sans" w:hAnsi="Calibri" w:cs="Calibri"/>
          <w:color w:val="000000" w:themeColor="text1"/>
        </w:rPr>
        <w:t>Mís</w:t>
      </w:r>
      <w:r w:rsidR="00992D82" w:rsidRPr="00992D82">
        <w:rPr>
          <w:rFonts w:ascii="Calibri" w:eastAsia="Open Sans" w:hAnsi="Calibri" w:cs="Calibri"/>
          <w:color w:val="000000" w:themeColor="text1"/>
        </w:rPr>
        <w:t>to</w:t>
      </w:r>
      <w:r w:rsidRPr="00992D82">
        <w:rPr>
          <w:rFonts w:ascii="Calibri" w:eastAsia="Open Sans" w:hAnsi="Calibri" w:cs="Calibri"/>
          <w:color w:val="000000" w:themeColor="text1"/>
        </w:rPr>
        <w:t xml:space="preserve"> plnění veřejné zakázky</w:t>
      </w:r>
      <w:r w:rsidR="00992D82" w:rsidRPr="00992D82">
        <w:rPr>
          <w:rFonts w:ascii="Calibri" w:eastAsia="Open Sans" w:hAnsi="Calibri" w:cs="Calibri"/>
          <w:color w:val="000000" w:themeColor="text1"/>
        </w:rPr>
        <w:t>:</w:t>
      </w:r>
      <w:r w:rsidRPr="00992D82">
        <w:rPr>
          <w:rFonts w:ascii="Calibri" w:eastAsia="Open Sans" w:hAnsi="Calibri" w:cs="Calibri"/>
          <w:color w:val="000000" w:themeColor="text1"/>
        </w:rPr>
        <w:t xml:space="preserve"> </w:t>
      </w:r>
      <w:r w:rsidR="00992D82" w:rsidRPr="00992D82">
        <w:rPr>
          <w:rFonts w:ascii="Calibri" w:eastAsia="Open Sans" w:hAnsi="Calibri" w:cs="Calibri"/>
          <w:color w:val="000000" w:themeColor="text1"/>
          <w:u w:val="single"/>
        </w:rPr>
        <w:t xml:space="preserve">Ctidružice 93, </w:t>
      </w:r>
      <w:hyperlink r:id="rId15" w:history="1">
        <w:r w:rsidR="00992D82" w:rsidRPr="00992D82">
          <w:rPr>
            <w:rFonts w:ascii="Calibri" w:hAnsi="Calibri" w:cs="Calibri"/>
            <w:color w:val="000000" w:themeColor="text1"/>
            <w:u w:val="single"/>
            <w:bdr w:val="none" w:sz="0" w:space="0" w:color="auto" w:frame="1"/>
          </w:rPr>
          <w:t xml:space="preserve"> </w:t>
        </w:r>
        <w:r w:rsidR="00992D82" w:rsidRPr="00992D82">
          <w:rPr>
            <w:rStyle w:val="Hypertextovodkaz"/>
            <w:rFonts w:ascii="Calibri" w:hAnsi="Calibri" w:cs="Calibri"/>
            <w:color w:val="000000" w:themeColor="text1"/>
            <w:bdr w:val="none" w:sz="0" w:space="0" w:color="auto" w:frame="1"/>
          </w:rPr>
          <w:t>67154</w:t>
        </w:r>
      </w:hyperlink>
      <w:r w:rsidR="00992D82" w:rsidRPr="00992D82">
        <w:rPr>
          <w:rFonts w:ascii="Calibri" w:hAnsi="Calibri" w:cs="Calibri"/>
          <w:color w:val="000000" w:themeColor="text1"/>
          <w:u w:val="single"/>
        </w:rPr>
        <w:t xml:space="preserve"> </w:t>
      </w:r>
      <w:r w:rsidR="00992D82" w:rsidRPr="00992D82">
        <w:rPr>
          <w:rFonts w:ascii="Calibri" w:eastAsia="Open Sans" w:hAnsi="Calibri" w:cs="Calibri"/>
          <w:color w:val="000000" w:themeColor="text1"/>
          <w:u w:val="single"/>
        </w:rPr>
        <w:t>Ctidružice</w:t>
      </w:r>
      <w:r w:rsidR="00992D82" w:rsidRPr="00992D82">
        <w:rPr>
          <w:rFonts w:ascii="Calibri" w:eastAsia="Times New Roman" w:hAnsi="Calibri" w:cs="Calibri"/>
          <w:color w:val="000000" w:themeColor="text1"/>
          <w:u w:val="single"/>
        </w:rPr>
        <w:t xml:space="preserve">, </w:t>
      </w:r>
      <w:r w:rsidR="00992D82" w:rsidRPr="00992D82">
        <w:rPr>
          <w:rFonts w:ascii="Calibri" w:eastAsia="Open Sans" w:hAnsi="Calibri" w:cs="Calibri"/>
          <w:color w:val="000000" w:themeColor="text1"/>
          <w:u w:val="single"/>
        </w:rPr>
        <w:t>okr. Znojmo</w:t>
      </w:r>
    </w:p>
    <w:p w14:paraId="2914A482" w14:textId="77777777" w:rsidR="00051814" w:rsidRPr="004E2904" w:rsidRDefault="00051814" w:rsidP="00D9027E">
      <w:pPr>
        <w:spacing w:line="276" w:lineRule="auto"/>
        <w:jc w:val="both"/>
        <w:outlineLvl w:val="1"/>
        <w:rPr>
          <w:rFonts w:ascii="Calibri" w:eastAsia="Open Sans" w:hAnsi="Calibri" w:cs="Calibri"/>
          <w:b/>
        </w:rPr>
      </w:pPr>
    </w:p>
    <w:p w14:paraId="51692CE4" w14:textId="77777777" w:rsidR="00D9027E" w:rsidRPr="004E2904" w:rsidRDefault="00D9027E" w:rsidP="00D9027E">
      <w:pPr>
        <w:spacing w:line="276" w:lineRule="auto"/>
        <w:jc w:val="both"/>
        <w:outlineLvl w:val="1"/>
        <w:rPr>
          <w:rFonts w:ascii="Calibri" w:eastAsia="Open Sans" w:hAnsi="Calibri" w:cs="Calibri"/>
          <w:b/>
        </w:rPr>
      </w:pPr>
      <w:bookmarkStart w:id="9" w:name="_Toc135732253"/>
      <w:r w:rsidRPr="004E2904">
        <w:rPr>
          <w:rFonts w:ascii="Calibri" w:eastAsia="Open Sans" w:hAnsi="Calibri" w:cs="Calibri"/>
          <w:b/>
        </w:rPr>
        <w:t>1.5 Předpokládaná hodnota veřejné zakázky</w:t>
      </w:r>
      <w:bookmarkEnd w:id="9"/>
    </w:p>
    <w:p w14:paraId="55D56BD6" w14:textId="4EB3EDC2" w:rsidR="008E69FB" w:rsidRPr="008B76BE" w:rsidRDefault="00627B14" w:rsidP="005573EC">
      <w:pPr>
        <w:spacing w:line="276" w:lineRule="auto"/>
        <w:jc w:val="both"/>
        <w:rPr>
          <w:rFonts w:ascii="Calibri" w:eastAsia="Open Sans" w:hAnsi="Calibri" w:cs="Calibri"/>
          <w:color w:val="000000" w:themeColor="text1"/>
          <w:u w:val="single"/>
        </w:rPr>
      </w:pPr>
      <w:bookmarkStart w:id="10" w:name="_Toc135732254"/>
      <w:r w:rsidRPr="00627B14">
        <w:rPr>
          <w:rFonts w:ascii="Calibri" w:eastAsia="Open Sans" w:hAnsi="Calibri" w:cs="Calibri"/>
          <w:color w:val="000000" w:themeColor="text1"/>
        </w:rPr>
        <w:t>Zadavatel stanovil předpokládanou hodnotu veřejné zakázky ve výši</w:t>
      </w:r>
      <w:r w:rsidRPr="00627B14">
        <w:rPr>
          <w:rFonts w:ascii="Calibri" w:eastAsia="Open Sans" w:hAnsi="Calibri" w:cs="Calibri"/>
          <w:b/>
          <w:bCs/>
          <w:color w:val="000000" w:themeColor="text1"/>
        </w:rPr>
        <w:t xml:space="preserve">: </w:t>
      </w:r>
      <w:r w:rsidR="00051814">
        <w:rPr>
          <w:rFonts w:ascii="Calibri" w:eastAsia="Open Sans" w:hAnsi="Calibri" w:cs="Calibri"/>
          <w:b/>
          <w:bCs/>
          <w:color w:val="000000" w:themeColor="text1"/>
          <w:u w:val="single"/>
        </w:rPr>
        <w:t>700 000</w:t>
      </w:r>
      <w:r w:rsidR="00840316" w:rsidRPr="008B76BE">
        <w:rPr>
          <w:rFonts w:ascii="Calibri" w:eastAsia="Open Sans" w:hAnsi="Calibri" w:cs="Calibri"/>
          <w:b/>
          <w:bCs/>
          <w:color w:val="000000" w:themeColor="text1"/>
          <w:u w:val="single"/>
        </w:rPr>
        <w:t xml:space="preserve">,- Kč </w:t>
      </w:r>
      <w:r w:rsidRPr="008B76BE">
        <w:rPr>
          <w:rFonts w:ascii="Calibri" w:eastAsia="Open Sans" w:hAnsi="Calibri" w:cs="Calibri"/>
          <w:b/>
          <w:bCs/>
          <w:color w:val="000000" w:themeColor="text1"/>
          <w:u w:val="single"/>
        </w:rPr>
        <w:t>bez DPH</w:t>
      </w:r>
    </w:p>
    <w:p w14:paraId="48A6655C" w14:textId="77777777" w:rsidR="00F42D6E" w:rsidRPr="004E2904" w:rsidRDefault="00F42D6E" w:rsidP="005573EC">
      <w:pPr>
        <w:spacing w:line="276" w:lineRule="auto"/>
        <w:jc w:val="both"/>
        <w:rPr>
          <w:rFonts w:ascii="Calibri" w:eastAsia="Open Sans" w:hAnsi="Calibri" w:cs="Calibri"/>
          <w:color w:val="FF0000"/>
        </w:rPr>
      </w:pPr>
    </w:p>
    <w:p w14:paraId="0BF58DD6" w14:textId="2BD98E15" w:rsidR="00FE12CC" w:rsidRPr="004E2904" w:rsidRDefault="00F42D6E" w:rsidP="00FE12CC">
      <w:pPr>
        <w:spacing w:line="276" w:lineRule="auto"/>
        <w:jc w:val="both"/>
        <w:rPr>
          <w:rFonts w:ascii="Calibri" w:eastAsia="Open Sans" w:hAnsi="Calibri" w:cs="Calibri"/>
          <w:b/>
          <w:bCs/>
          <w:color w:val="000000" w:themeColor="text1"/>
        </w:rPr>
      </w:pPr>
      <w:r w:rsidRPr="004E2904">
        <w:rPr>
          <w:rFonts w:ascii="Calibri" w:eastAsia="Open Sans" w:hAnsi="Calibri" w:cs="Calibri"/>
          <w:b/>
          <w:bCs/>
          <w:color w:val="000000" w:themeColor="text1"/>
        </w:rPr>
        <w:t xml:space="preserve">1.6 </w:t>
      </w:r>
      <w:r w:rsidR="00FE12CC" w:rsidRPr="004E2904">
        <w:rPr>
          <w:rFonts w:ascii="Calibri" w:eastAsia="Open Sans" w:hAnsi="Calibri" w:cs="Calibri"/>
          <w:b/>
          <w:bCs/>
          <w:color w:val="000000" w:themeColor="text1"/>
        </w:rPr>
        <w:t>Rozdělení zakázky na části</w:t>
      </w:r>
    </w:p>
    <w:p w14:paraId="664EF2D4" w14:textId="77777777" w:rsidR="00FE12CC" w:rsidRDefault="00FE12CC" w:rsidP="00FE12CC">
      <w:pPr>
        <w:spacing w:line="276" w:lineRule="auto"/>
        <w:jc w:val="both"/>
        <w:rPr>
          <w:rFonts w:ascii="Calibri" w:eastAsia="Open Sans" w:hAnsi="Calibri" w:cs="Calibri"/>
          <w:color w:val="000000" w:themeColor="text1"/>
        </w:rPr>
      </w:pPr>
      <w:r w:rsidRPr="004E2904">
        <w:rPr>
          <w:rFonts w:ascii="Calibri" w:eastAsia="Open Sans" w:hAnsi="Calibri" w:cs="Calibri"/>
          <w:color w:val="000000" w:themeColor="text1"/>
        </w:rPr>
        <w:t>Zadavatel nepřipouští možnost rozdělení zakázky na části.</w:t>
      </w:r>
    </w:p>
    <w:p w14:paraId="28906739" w14:textId="77777777" w:rsidR="000324C8" w:rsidRDefault="000324C8" w:rsidP="00FE12CC">
      <w:pPr>
        <w:spacing w:line="276" w:lineRule="auto"/>
        <w:jc w:val="both"/>
        <w:rPr>
          <w:rFonts w:ascii="Calibri" w:eastAsia="Open Sans" w:hAnsi="Calibri" w:cs="Calibri"/>
          <w:color w:val="000000" w:themeColor="text1"/>
        </w:rPr>
      </w:pPr>
    </w:p>
    <w:p w14:paraId="6C5EE8B6" w14:textId="0A414318" w:rsidR="000324C8" w:rsidRPr="00652915" w:rsidRDefault="000324C8" w:rsidP="00FE12CC">
      <w:pPr>
        <w:spacing w:line="276" w:lineRule="auto"/>
        <w:jc w:val="both"/>
        <w:rPr>
          <w:rFonts w:ascii="Calibri" w:eastAsia="Open Sans" w:hAnsi="Calibri" w:cs="Calibri"/>
          <w:b/>
          <w:bCs/>
          <w:color w:val="000000" w:themeColor="text1"/>
        </w:rPr>
      </w:pPr>
      <w:r w:rsidRPr="00652915">
        <w:rPr>
          <w:rFonts w:ascii="Calibri" w:eastAsia="Open Sans" w:hAnsi="Calibri" w:cs="Calibri"/>
          <w:b/>
          <w:bCs/>
          <w:color w:val="000000" w:themeColor="text1"/>
        </w:rPr>
        <w:t>1.7</w:t>
      </w:r>
      <w:r w:rsidR="00D35A41" w:rsidRPr="00652915">
        <w:rPr>
          <w:rFonts w:ascii="Calibri" w:eastAsia="Open Sans" w:hAnsi="Calibri" w:cs="Calibri"/>
          <w:b/>
          <w:bCs/>
          <w:color w:val="000000" w:themeColor="text1"/>
        </w:rPr>
        <w:t xml:space="preserve"> Zrušení výběrového řízení, změna</w:t>
      </w:r>
      <w:r w:rsidR="00652915" w:rsidRPr="00652915">
        <w:rPr>
          <w:rFonts w:ascii="Calibri" w:eastAsia="Open Sans" w:hAnsi="Calibri" w:cs="Calibri"/>
          <w:b/>
          <w:bCs/>
          <w:color w:val="000000" w:themeColor="text1"/>
        </w:rPr>
        <w:t>/doplnění zadávací</w:t>
      </w:r>
      <w:r w:rsidR="001B4ADA">
        <w:rPr>
          <w:rFonts w:ascii="Calibri" w:eastAsia="Open Sans" w:hAnsi="Calibri" w:cs="Calibri"/>
          <w:b/>
          <w:bCs/>
          <w:color w:val="000000" w:themeColor="text1"/>
        </w:rPr>
        <w:t xml:space="preserve">ch </w:t>
      </w:r>
      <w:r w:rsidR="00652915" w:rsidRPr="00652915">
        <w:rPr>
          <w:rFonts w:ascii="Calibri" w:eastAsia="Open Sans" w:hAnsi="Calibri" w:cs="Calibri"/>
          <w:b/>
          <w:bCs/>
          <w:color w:val="000000" w:themeColor="text1"/>
        </w:rPr>
        <w:t xml:space="preserve"> </w:t>
      </w:r>
      <w:r w:rsidR="001B4ADA">
        <w:rPr>
          <w:rFonts w:ascii="Calibri" w:eastAsia="Open Sans" w:hAnsi="Calibri" w:cs="Calibri"/>
          <w:b/>
          <w:bCs/>
          <w:color w:val="000000" w:themeColor="text1"/>
        </w:rPr>
        <w:t>podmínek</w:t>
      </w:r>
    </w:p>
    <w:p w14:paraId="332AFCEF" w14:textId="218BF9B6" w:rsidR="00F17703" w:rsidRPr="005F1956" w:rsidRDefault="00F17703" w:rsidP="00F17703">
      <w:pPr>
        <w:spacing w:line="276" w:lineRule="auto"/>
        <w:jc w:val="both"/>
        <w:rPr>
          <w:rFonts w:ascii="Calibri" w:hAnsi="Calibri" w:cs="Calibri"/>
          <w:color w:val="000000" w:themeColor="text1"/>
        </w:rPr>
      </w:pPr>
      <w:r w:rsidRPr="005F1956">
        <w:rPr>
          <w:rFonts w:ascii="Calibri" w:hAnsi="Calibri" w:cs="Calibri"/>
          <w:color w:val="000000" w:themeColor="text1"/>
        </w:rPr>
        <w:t xml:space="preserve">Zadavatel je oprávněn výběrové řízení kdykoliv </w:t>
      </w:r>
      <w:r w:rsidRPr="005F1956">
        <w:rPr>
          <w:rFonts w:ascii="Calibri" w:hAnsi="Calibri" w:cs="Calibri"/>
          <w:color w:val="000000" w:themeColor="text1"/>
          <w:u w:val="single"/>
        </w:rPr>
        <w:t>zrušit</w:t>
      </w:r>
      <w:r w:rsidRPr="005F1956">
        <w:rPr>
          <w:rFonts w:ascii="Calibri" w:hAnsi="Calibri" w:cs="Calibri"/>
          <w:color w:val="000000" w:themeColor="text1"/>
        </w:rPr>
        <w:t xml:space="preserve">, a to i bez uvedení důvodu, nejpozději však do uzavření </w:t>
      </w:r>
      <w:r w:rsidR="00A467BE">
        <w:rPr>
          <w:rFonts w:ascii="Calibri" w:hAnsi="Calibri" w:cs="Calibri"/>
          <w:color w:val="000000" w:themeColor="text1"/>
        </w:rPr>
        <w:t xml:space="preserve">kupní </w:t>
      </w:r>
      <w:r w:rsidRPr="005F1956">
        <w:rPr>
          <w:rFonts w:ascii="Calibri" w:hAnsi="Calibri" w:cs="Calibri"/>
          <w:color w:val="000000" w:themeColor="text1"/>
        </w:rPr>
        <w:t>smlouvy.</w:t>
      </w:r>
    </w:p>
    <w:p w14:paraId="13362B6D" w14:textId="77777777" w:rsidR="00F17703" w:rsidRPr="005F1956" w:rsidRDefault="00F17703" w:rsidP="00F17703">
      <w:pPr>
        <w:spacing w:line="276" w:lineRule="auto"/>
        <w:jc w:val="both"/>
        <w:rPr>
          <w:rFonts w:ascii="Calibri" w:hAnsi="Calibri" w:cs="Calibri"/>
          <w:color w:val="000000" w:themeColor="text1"/>
        </w:rPr>
      </w:pPr>
      <w:r w:rsidRPr="005F1956">
        <w:rPr>
          <w:rFonts w:ascii="Calibri" w:hAnsi="Calibri" w:cs="Calibri"/>
          <w:color w:val="000000" w:themeColor="text1"/>
        </w:rPr>
        <w:lastRenderedPageBreak/>
        <w:t>Zadavatel si vyhrazuje právo zrušit výběrové řízení zejména v případě, že nabídková cena účastníka, jehož nabídka byla vyhodnocena jako nejvýhodnější, přesáhne finanční možnosti zadavatele vyhrazené pro realizaci veřejné zakázky, a to i s ohledem na schválený rozpočet nebo předpokládané zdroje financování.</w:t>
      </w:r>
    </w:p>
    <w:p w14:paraId="202CBCD5" w14:textId="77777777" w:rsidR="00F17703" w:rsidRPr="005F1956" w:rsidRDefault="00F17703" w:rsidP="00F17703">
      <w:pPr>
        <w:spacing w:line="276" w:lineRule="auto"/>
        <w:jc w:val="both"/>
        <w:rPr>
          <w:rFonts w:ascii="Calibri" w:hAnsi="Calibri" w:cs="Calibri"/>
          <w:color w:val="000000" w:themeColor="text1"/>
        </w:rPr>
      </w:pPr>
      <w:r w:rsidRPr="005F1956">
        <w:rPr>
          <w:rFonts w:ascii="Calibri" w:hAnsi="Calibri" w:cs="Calibri"/>
          <w:color w:val="000000" w:themeColor="text1"/>
        </w:rPr>
        <w:t>O zrušení výběrového řízení je zadavatel povinen informovat všechny účastníky výběrového řízení, kteří podali nabídku ve lhůtě pro podání nabídek, a to do 3 pracovních dnů ode dne přijetí rozhodnutí o zrušení výběrového řízení.</w:t>
      </w:r>
    </w:p>
    <w:p w14:paraId="6F54EEC0" w14:textId="77777777" w:rsidR="00F17703" w:rsidRPr="005F1956" w:rsidRDefault="00F17703" w:rsidP="00F17703">
      <w:pPr>
        <w:spacing w:line="276" w:lineRule="auto"/>
        <w:jc w:val="both"/>
        <w:rPr>
          <w:rFonts w:ascii="Calibri" w:hAnsi="Calibri" w:cs="Calibri"/>
          <w:color w:val="000000" w:themeColor="text1"/>
        </w:rPr>
      </w:pPr>
      <w:r w:rsidRPr="005F1956">
        <w:rPr>
          <w:rFonts w:ascii="Calibri" w:hAnsi="Calibri" w:cs="Calibri"/>
          <w:color w:val="000000" w:themeColor="text1"/>
        </w:rPr>
        <w:t xml:space="preserve">Podmínky výběrového řízení uvedené v této výzvě může zadavatel před uplynutím lhůty pro podání nabídek </w:t>
      </w:r>
      <w:r w:rsidRPr="005F1956">
        <w:rPr>
          <w:rFonts w:ascii="Calibri" w:hAnsi="Calibri" w:cs="Calibri"/>
          <w:color w:val="000000" w:themeColor="text1"/>
          <w:u w:val="single"/>
        </w:rPr>
        <w:t>změnit nebo doplnit</w:t>
      </w:r>
      <w:r w:rsidRPr="005F1956">
        <w:rPr>
          <w:rFonts w:ascii="Calibri" w:hAnsi="Calibri" w:cs="Calibri"/>
          <w:color w:val="000000" w:themeColor="text1"/>
        </w:rPr>
        <w:t>. Pokud to povaha změny nebo doplnění vyžaduje, zadavatel současně přiměřeně prodlouží lhůtu pro podání nabídek.</w:t>
      </w:r>
    </w:p>
    <w:p w14:paraId="28581E82" w14:textId="77777777" w:rsidR="00F17703" w:rsidRPr="005F1956" w:rsidRDefault="00F17703" w:rsidP="00F17703">
      <w:pPr>
        <w:spacing w:line="276" w:lineRule="auto"/>
        <w:jc w:val="both"/>
        <w:rPr>
          <w:rFonts w:ascii="Calibri" w:hAnsi="Calibri" w:cs="Calibri"/>
          <w:color w:val="000000" w:themeColor="text1"/>
        </w:rPr>
      </w:pPr>
      <w:r w:rsidRPr="005F1956">
        <w:rPr>
          <w:rFonts w:ascii="Calibri" w:hAnsi="Calibri" w:cs="Calibri"/>
          <w:color w:val="000000" w:themeColor="text1"/>
        </w:rPr>
        <w:t>Zadavatel si vyhrazuje právo neuzavřít smluvní vztah na základě této výzvy s žádným z účastníků výběrového řízení.</w:t>
      </w:r>
    </w:p>
    <w:p w14:paraId="55E54D7B" w14:textId="77777777" w:rsidR="00945300" w:rsidRPr="004E2904" w:rsidRDefault="00945300" w:rsidP="00945300">
      <w:pPr>
        <w:spacing w:line="276" w:lineRule="auto"/>
        <w:jc w:val="both"/>
        <w:rPr>
          <w:rFonts w:ascii="Calibri" w:eastAsia="Open Sans" w:hAnsi="Calibri" w:cs="Calibri"/>
          <w:color w:val="FF0000"/>
        </w:rPr>
      </w:pPr>
    </w:p>
    <w:p w14:paraId="1D733DBE" w14:textId="1D123AC6" w:rsidR="00D9027E" w:rsidRPr="009B25FC" w:rsidRDefault="009B25FC" w:rsidP="009B25FC">
      <w:pPr>
        <w:spacing w:line="276" w:lineRule="auto"/>
        <w:jc w:val="both"/>
        <w:rPr>
          <w:rFonts w:ascii="Calibri" w:eastAsia="Open Sans" w:hAnsi="Calibri" w:cs="Calibri"/>
          <w:color w:val="FF0000"/>
          <w:sz w:val="32"/>
          <w:szCs w:val="32"/>
        </w:rPr>
      </w:pPr>
      <w:r>
        <w:rPr>
          <w:rFonts w:ascii="Calibri" w:eastAsia="Open Sans" w:hAnsi="Calibri" w:cs="Calibri"/>
          <w:b/>
          <w:bCs/>
          <w:color w:val="000000" w:themeColor="text1"/>
          <w:sz w:val="32"/>
          <w:szCs w:val="32"/>
          <w:u w:val="single"/>
        </w:rPr>
        <w:t xml:space="preserve">2. </w:t>
      </w:r>
      <w:r w:rsidR="00D9027E" w:rsidRPr="009B25FC">
        <w:rPr>
          <w:rFonts w:ascii="Calibri" w:eastAsia="Open Sans" w:hAnsi="Calibri" w:cs="Calibri"/>
          <w:b/>
          <w:bCs/>
          <w:color w:val="000000" w:themeColor="text1"/>
          <w:sz w:val="32"/>
          <w:szCs w:val="32"/>
          <w:u w:val="single"/>
        </w:rPr>
        <w:t>Podmínky a požadavky na zpracování nabídky</w:t>
      </w:r>
      <w:bookmarkEnd w:id="10"/>
    </w:p>
    <w:p w14:paraId="5E9C4E43" w14:textId="77777777" w:rsidR="00E41322" w:rsidRPr="004E2904" w:rsidRDefault="00E41322" w:rsidP="00D9027E">
      <w:pPr>
        <w:spacing w:line="276" w:lineRule="auto"/>
        <w:jc w:val="both"/>
        <w:rPr>
          <w:rFonts w:ascii="Calibri" w:eastAsia="Open Sans" w:hAnsi="Calibri" w:cs="Calibri"/>
        </w:rPr>
      </w:pPr>
    </w:p>
    <w:p w14:paraId="4E2EE981" w14:textId="77777777" w:rsidR="00D9027E" w:rsidRPr="004E2904" w:rsidRDefault="00D9027E" w:rsidP="00D9027E">
      <w:pPr>
        <w:spacing w:line="276" w:lineRule="auto"/>
        <w:jc w:val="both"/>
        <w:outlineLvl w:val="1"/>
        <w:rPr>
          <w:rFonts w:ascii="Calibri" w:eastAsia="Open Sans" w:hAnsi="Calibri" w:cs="Calibri"/>
          <w:b/>
        </w:rPr>
      </w:pPr>
    </w:p>
    <w:p w14:paraId="78C0E05D" w14:textId="77777777" w:rsidR="00D9027E" w:rsidRPr="004E2904" w:rsidRDefault="00D9027E" w:rsidP="000C57E5">
      <w:pPr>
        <w:spacing w:line="276" w:lineRule="auto"/>
        <w:jc w:val="both"/>
        <w:outlineLvl w:val="1"/>
        <w:rPr>
          <w:rFonts w:ascii="Calibri" w:eastAsia="Open Sans" w:hAnsi="Calibri" w:cs="Calibri"/>
          <w:b/>
        </w:rPr>
      </w:pPr>
      <w:bookmarkStart w:id="11" w:name="_Toc135732255"/>
      <w:r w:rsidRPr="004E2904">
        <w:rPr>
          <w:rFonts w:ascii="Calibri" w:eastAsia="Open Sans" w:hAnsi="Calibri" w:cs="Calibri"/>
          <w:b/>
        </w:rPr>
        <w:t>2.1 Náležitosti podání</w:t>
      </w:r>
      <w:bookmarkEnd w:id="11"/>
    </w:p>
    <w:p w14:paraId="0E0AFC33" w14:textId="77777777" w:rsidR="009329CC" w:rsidRDefault="009329CC" w:rsidP="00580854">
      <w:pPr>
        <w:spacing w:after="120" w:line="276" w:lineRule="auto"/>
        <w:jc w:val="both"/>
        <w:outlineLvl w:val="1"/>
        <w:rPr>
          <w:rFonts w:ascii="Calibri" w:hAnsi="Calibri" w:cs="Calibri"/>
        </w:rPr>
      </w:pPr>
      <w:r w:rsidRPr="009329CC">
        <w:rPr>
          <w:rFonts w:ascii="Calibri" w:hAnsi="Calibri" w:cs="Calibri"/>
        </w:rPr>
        <w:t>Tato veřejná zakázka malého rozsahu je zadávána formou otevřené výzvy. Výzva je uveřejněna prostřednictvím elektronického nástroje JOSEPHINE a současně je tímto elektronickým nástrojem odeslána vybraným dodavatelům.</w:t>
      </w:r>
    </w:p>
    <w:p w14:paraId="0F3456C3" w14:textId="6B71F683" w:rsidR="00580854" w:rsidRDefault="00890D39" w:rsidP="00580854">
      <w:pPr>
        <w:spacing w:after="120" w:line="276" w:lineRule="auto"/>
        <w:jc w:val="both"/>
        <w:outlineLvl w:val="1"/>
        <w:rPr>
          <w:rFonts w:ascii="Calibri" w:hAnsi="Calibri" w:cs="Calibri"/>
        </w:rPr>
      </w:pPr>
      <w:r w:rsidRPr="00890D39">
        <w:rPr>
          <w:rFonts w:ascii="Calibri" w:hAnsi="Calibri" w:cs="Calibri"/>
          <w:u w:val="single"/>
        </w:rPr>
        <w:t xml:space="preserve">Nabídky musí být zadavateli doručeny </w:t>
      </w:r>
      <w:r w:rsidR="009B25FC">
        <w:rPr>
          <w:rFonts w:ascii="Calibri" w:hAnsi="Calibri" w:cs="Calibri"/>
          <w:u w:val="single"/>
        </w:rPr>
        <w:t>pouze</w:t>
      </w:r>
      <w:r w:rsidRPr="00890D39">
        <w:rPr>
          <w:rFonts w:ascii="Calibri" w:hAnsi="Calibri" w:cs="Calibri"/>
          <w:u w:val="single"/>
        </w:rPr>
        <w:t xml:space="preserve"> elektronicky</w:t>
      </w:r>
      <w:r w:rsidRPr="00890D39">
        <w:rPr>
          <w:rFonts w:ascii="Calibri" w:hAnsi="Calibri" w:cs="Calibri"/>
        </w:rPr>
        <w:t>,</w:t>
      </w:r>
      <w:r w:rsidR="009B25FC">
        <w:rPr>
          <w:rFonts w:ascii="Calibri" w:hAnsi="Calibri" w:cs="Calibri"/>
        </w:rPr>
        <w:t xml:space="preserve"> výhradně</w:t>
      </w:r>
      <w:r w:rsidRPr="00890D39">
        <w:rPr>
          <w:rFonts w:ascii="Calibri" w:hAnsi="Calibri" w:cs="Calibri"/>
        </w:rPr>
        <w:t xml:space="preserve"> prostřednictvím elektronického nástroje </w:t>
      </w:r>
      <w:r w:rsidRPr="00890D39">
        <w:rPr>
          <w:rFonts w:ascii="Calibri" w:hAnsi="Calibri" w:cs="Calibri"/>
          <w:b/>
          <w:bCs/>
        </w:rPr>
        <w:t>JOSEPHINE</w:t>
      </w:r>
      <w:r w:rsidRPr="00890D39">
        <w:rPr>
          <w:rFonts w:ascii="Calibri" w:hAnsi="Calibri" w:cs="Calibri"/>
        </w:rPr>
        <w:t xml:space="preserve"> (</w:t>
      </w:r>
      <w:hyperlink r:id="rId16" w:tgtFrame="_new" w:history="1">
        <w:r w:rsidRPr="00890D39">
          <w:rPr>
            <w:rStyle w:val="Hypertextovodkaz"/>
            <w:rFonts w:ascii="Calibri" w:hAnsi="Calibri" w:cs="Calibri"/>
          </w:rPr>
          <w:t>https://josephine.proebiz.com/cs/</w:t>
        </w:r>
      </w:hyperlink>
      <w:r w:rsidR="00580854">
        <w:rPr>
          <w:rFonts w:ascii="Calibri" w:hAnsi="Calibri" w:cs="Calibri"/>
        </w:rPr>
        <w:t xml:space="preserve"> (</w:t>
      </w:r>
      <w:r w:rsidRPr="00890D39">
        <w:rPr>
          <w:rFonts w:ascii="Calibri" w:hAnsi="Calibri" w:cs="Calibri"/>
        </w:rPr>
        <w:t>dále jen „JOSEPHINE“ nebo „elektronický nástroj“)</w:t>
      </w:r>
      <w:r w:rsidR="009B25FC">
        <w:rPr>
          <w:rFonts w:ascii="Calibri" w:hAnsi="Calibri" w:cs="Calibri"/>
        </w:rPr>
        <w:t>, přičemž z</w:t>
      </w:r>
      <w:r w:rsidR="009B25FC" w:rsidRPr="00890D39">
        <w:rPr>
          <w:rFonts w:ascii="Calibri" w:hAnsi="Calibri" w:cs="Calibri"/>
        </w:rPr>
        <w:t>adavatel preferuje předložení nabídky ve formátu PDF</w:t>
      </w:r>
      <w:r w:rsidR="009B25FC">
        <w:rPr>
          <w:rFonts w:ascii="Calibri" w:hAnsi="Calibri" w:cs="Calibri"/>
        </w:rPr>
        <w:t>. Nabídky musí být doručeny</w:t>
      </w:r>
      <w:r w:rsidRPr="00890D39">
        <w:rPr>
          <w:rFonts w:ascii="Calibri" w:hAnsi="Calibri" w:cs="Calibri"/>
        </w:rPr>
        <w:t xml:space="preserve"> nejpozději do konce lhůty pro podání nabídek uvedené v této výzvě.</w:t>
      </w:r>
      <w:r w:rsidR="009B25FC">
        <w:rPr>
          <w:rFonts w:ascii="Calibri" w:hAnsi="Calibri" w:cs="Calibri"/>
        </w:rPr>
        <w:t xml:space="preserve"> </w:t>
      </w:r>
      <w:r w:rsidRPr="00890D39">
        <w:rPr>
          <w:rFonts w:ascii="Calibri" w:hAnsi="Calibri" w:cs="Calibri"/>
        </w:rPr>
        <w:t>Listinné podání nabídek není přípustné.</w:t>
      </w:r>
    </w:p>
    <w:p w14:paraId="1D944762" w14:textId="596051A3" w:rsidR="009329CC" w:rsidRPr="000A12A2" w:rsidRDefault="00890D39" w:rsidP="009329CC">
      <w:pPr>
        <w:spacing w:before="120" w:after="120" w:line="276" w:lineRule="auto"/>
        <w:outlineLvl w:val="1"/>
        <w:rPr>
          <w:rFonts w:ascii="Calibri" w:hAnsi="Calibri" w:cs="Calibri"/>
        </w:rPr>
      </w:pPr>
      <w:r w:rsidRPr="00890D39">
        <w:rPr>
          <w:rFonts w:ascii="Calibri" w:hAnsi="Calibri" w:cs="Calibri"/>
        </w:rPr>
        <w:t>Pro podání nabídky je nezbytná registrace dodavatele v elektronickém nástroji JOSEPHINE, jejíž součástí je ověření identity organizace. Podrobné informace k registraci a k podání elektronické nabídky jsou uvedeny v uživatelské příručce dostupné na adrese:</w:t>
      </w:r>
      <w:r w:rsidRPr="00890D39">
        <w:rPr>
          <w:rFonts w:ascii="Calibri" w:hAnsi="Calibri" w:cs="Calibri"/>
        </w:rPr>
        <w:br/>
      </w:r>
      <w:hyperlink r:id="rId17" w:tgtFrame="_new" w:history="1">
        <w:r w:rsidRPr="00890D39">
          <w:rPr>
            <w:rStyle w:val="Hypertextovodkaz"/>
            <w:rFonts w:ascii="Calibri" w:hAnsi="Calibri" w:cs="Calibri"/>
          </w:rPr>
          <w:t>https://store.proebiz.com/docs/josephine/cs/Zkraceny_navod_ucastnika.pdf</w:t>
        </w:r>
      </w:hyperlink>
      <w:r>
        <w:rPr>
          <w:rFonts w:ascii="Calibri" w:hAnsi="Calibri" w:cs="Calibri"/>
        </w:rPr>
        <w:t xml:space="preserve"> </w:t>
      </w:r>
      <w:r w:rsidRPr="00890D39">
        <w:rPr>
          <w:rFonts w:ascii="Calibri" w:hAnsi="Calibri" w:cs="Calibri"/>
        </w:rPr>
        <w:t>(</w:t>
      </w:r>
      <w:r>
        <w:rPr>
          <w:rFonts w:ascii="Calibri" w:hAnsi="Calibri" w:cs="Calibri"/>
        </w:rPr>
        <w:t xml:space="preserve">viz </w:t>
      </w:r>
      <w:r w:rsidRPr="00890D39">
        <w:rPr>
          <w:rFonts w:ascii="Calibri" w:hAnsi="Calibri" w:cs="Calibri"/>
        </w:rPr>
        <w:t xml:space="preserve">příloha č. </w:t>
      </w:r>
      <w:r w:rsidR="00F82063">
        <w:rPr>
          <w:rFonts w:ascii="Calibri" w:hAnsi="Calibri" w:cs="Calibri"/>
        </w:rPr>
        <w:t>7</w:t>
      </w:r>
      <w:r w:rsidRPr="00890D39">
        <w:rPr>
          <w:rFonts w:ascii="Calibri" w:hAnsi="Calibri" w:cs="Calibri"/>
        </w:rPr>
        <w:t xml:space="preserve"> této výzvy)</w:t>
      </w:r>
      <w:r w:rsidR="00580854">
        <w:rPr>
          <w:rFonts w:ascii="Calibri" w:hAnsi="Calibri" w:cs="Calibri"/>
        </w:rPr>
        <w:t>.</w:t>
      </w:r>
    </w:p>
    <w:p w14:paraId="118E96C3" w14:textId="55B326CD" w:rsidR="00890D39" w:rsidRPr="00890D39" w:rsidRDefault="00890D39" w:rsidP="009329CC">
      <w:pPr>
        <w:spacing w:before="120" w:line="276" w:lineRule="auto"/>
        <w:jc w:val="both"/>
        <w:rPr>
          <w:rFonts w:ascii="Calibri" w:eastAsiaTheme="minorHAnsi" w:hAnsi="Calibri" w:cs="Calibri"/>
          <w:b/>
          <w:bCs/>
          <w:lang w:eastAsia="en-US"/>
        </w:rPr>
      </w:pPr>
      <w:r w:rsidRPr="00890D39">
        <w:rPr>
          <w:rFonts w:ascii="Calibri" w:eastAsia="Open Sans" w:hAnsi="Calibri" w:cs="Calibri"/>
          <w:b/>
        </w:rPr>
        <w:t>2.</w:t>
      </w:r>
      <w:r w:rsidR="009B25FC">
        <w:rPr>
          <w:rFonts w:ascii="Calibri" w:eastAsia="Open Sans" w:hAnsi="Calibri" w:cs="Calibri"/>
          <w:b/>
        </w:rPr>
        <w:t>2</w:t>
      </w:r>
      <w:r w:rsidRPr="00890D39">
        <w:rPr>
          <w:rFonts w:ascii="Calibri" w:eastAsiaTheme="minorHAnsi" w:hAnsi="Calibri" w:cs="Calibri"/>
          <w:lang w:eastAsia="en-US"/>
        </w:rPr>
        <w:t xml:space="preserve"> </w:t>
      </w:r>
      <w:r w:rsidRPr="00890D39">
        <w:rPr>
          <w:rFonts w:ascii="Calibri" w:eastAsiaTheme="minorHAnsi" w:hAnsi="Calibri" w:cs="Calibri"/>
          <w:b/>
          <w:bCs/>
          <w:lang w:eastAsia="en-US"/>
        </w:rPr>
        <w:t xml:space="preserve">Lhůta pro podání nabídek </w:t>
      </w:r>
    </w:p>
    <w:p w14:paraId="225A3AF6" w14:textId="6068D80B" w:rsidR="00D11A24" w:rsidRPr="007676C5" w:rsidRDefault="00D11A24" w:rsidP="009329CC">
      <w:pPr>
        <w:spacing w:line="276" w:lineRule="auto"/>
        <w:jc w:val="both"/>
        <w:rPr>
          <w:rFonts w:ascii="Calibri" w:hAnsi="Calibri" w:cs="Calibri"/>
          <w:b/>
          <w:color w:val="000000" w:themeColor="text1"/>
        </w:rPr>
      </w:pPr>
      <w:bookmarkStart w:id="12" w:name="_Toc135732257"/>
      <w:r w:rsidRPr="007676C5">
        <w:rPr>
          <w:rFonts w:ascii="Calibri" w:eastAsia="Open Sans" w:hAnsi="Calibri" w:cs="Calibri"/>
          <w:color w:val="000000" w:themeColor="text1"/>
        </w:rPr>
        <w:t xml:space="preserve">Lhůta pro podání nabídek: </w:t>
      </w:r>
      <w:r w:rsidRPr="007676C5">
        <w:rPr>
          <w:rFonts w:ascii="Calibri" w:hAnsi="Calibri" w:cs="Calibri"/>
          <w:b/>
          <w:color w:val="000000" w:themeColor="text1"/>
        </w:rPr>
        <w:t xml:space="preserve">do </w:t>
      </w:r>
      <w:r w:rsidR="000629A1" w:rsidRPr="000629A1">
        <w:rPr>
          <w:rFonts w:ascii="Calibri" w:hAnsi="Calibri" w:cs="Calibri"/>
          <w:b/>
          <w:color w:val="000000" w:themeColor="text1"/>
        </w:rPr>
        <w:t>25.</w:t>
      </w:r>
      <w:r w:rsidR="001315FC" w:rsidRPr="000629A1">
        <w:rPr>
          <w:rFonts w:ascii="Calibri" w:hAnsi="Calibri" w:cs="Calibri"/>
          <w:b/>
          <w:color w:val="000000" w:themeColor="text1"/>
        </w:rPr>
        <w:t>5</w:t>
      </w:r>
      <w:r w:rsidRPr="000629A1">
        <w:rPr>
          <w:rFonts w:ascii="Calibri" w:hAnsi="Calibri" w:cs="Calibri"/>
          <w:b/>
          <w:color w:val="000000" w:themeColor="text1"/>
        </w:rPr>
        <w:t>.2026 do 10:00 hodin.</w:t>
      </w:r>
    </w:p>
    <w:p w14:paraId="26D49612" w14:textId="77777777" w:rsidR="00D11A24" w:rsidRPr="00203643" w:rsidRDefault="00D11A24" w:rsidP="009329CC">
      <w:pPr>
        <w:spacing w:line="276" w:lineRule="auto"/>
        <w:jc w:val="both"/>
        <w:rPr>
          <w:rFonts w:ascii="Calibri" w:eastAsia="Open Sans" w:hAnsi="Calibri" w:cs="Calibri"/>
          <w:b/>
          <w:bCs/>
          <w:color w:val="EE0000"/>
        </w:rPr>
      </w:pPr>
    </w:p>
    <w:p w14:paraId="0D36E669" w14:textId="627740A6" w:rsidR="00D9027E" w:rsidRPr="004E2904" w:rsidRDefault="00D9027E" w:rsidP="000A12A2">
      <w:pPr>
        <w:spacing w:line="276" w:lineRule="auto"/>
        <w:outlineLvl w:val="1"/>
        <w:rPr>
          <w:rFonts w:ascii="Calibri" w:eastAsia="Open Sans" w:hAnsi="Calibri" w:cs="Calibri"/>
          <w:b/>
        </w:rPr>
      </w:pPr>
      <w:r w:rsidRPr="004E2904">
        <w:rPr>
          <w:rFonts w:ascii="Calibri" w:eastAsia="Open Sans" w:hAnsi="Calibri" w:cs="Calibri"/>
          <w:b/>
        </w:rPr>
        <w:t>2.</w:t>
      </w:r>
      <w:r w:rsidR="00B11417" w:rsidRPr="004E2904">
        <w:rPr>
          <w:rFonts w:ascii="Calibri" w:eastAsia="Open Sans" w:hAnsi="Calibri" w:cs="Calibri"/>
          <w:b/>
        </w:rPr>
        <w:t>3</w:t>
      </w:r>
      <w:r w:rsidRPr="004E2904">
        <w:rPr>
          <w:rFonts w:ascii="Calibri" w:eastAsia="Open Sans" w:hAnsi="Calibri" w:cs="Calibri"/>
          <w:b/>
        </w:rPr>
        <w:t xml:space="preserve"> Identifikační údaje</w:t>
      </w:r>
      <w:bookmarkEnd w:id="12"/>
    </w:p>
    <w:p w14:paraId="0E32039E" w14:textId="77777777" w:rsidR="00D9027E" w:rsidRPr="004E2904" w:rsidRDefault="00D9027E" w:rsidP="000A12A2">
      <w:pPr>
        <w:spacing w:line="276" w:lineRule="auto"/>
        <w:jc w:val="both"/>
        <w:rPr>
          <w:rFonts w:ascii="Calibri" w:eastAsia="Open Sans" w:hAnsi="Calibri" w:cs="Calibri"/>
        </w:rPr>
      </w:pPr>
      <w:r w:rsidRPr="004E2904">
        <w:rPr>
          <w:rFonts w:ascii="Calibri" w:eastAsia="Open Sans" w:hAnsi="Calibri" w:cs="Calibri"/>
        </w:rPr>
        <w:t>V nabídce musí být uvedeny identifikační údaje účastníka, zejména: obchodní firma, sídlo, identifikační číslo, osoba oprávněná jednat za účastníka, příp. osoba oprávněná zastupovat účastníka na základě plné moci.</w:t>
      </w:r>
    </w:p>
    <w:p w14:paraId="2FC18417" w14:textId="77777777" w:rsidR="00D9027E" w:rsidRPr="004E2904" w:rsidRDefault="00D9027E" w:rsidP="000A12A2">
      <w:pPr>
        <w:spacing w:line="276" w:lineRule="auto"/>
        <w:jc w:val="both"/>
        <w:outlineLvl w:val="1"/>
        <w:rPr>
          <w:rFonts w:ascii="Calibri" w:eastAsia="Open Sans" w:hAnsi="Calibri" w:cs="Calibri"/>
          <w:b/>
        </w:rPr>
      </w:pPr>
    </w:p>
    <w:p w14:paraId="2DF528F8" w14:textId="40E2CA14" w:rsidR="00D9027E" w:rsidRPr="004E2904" w:rsidRDefault="00D9027E" w:rsidP="000A12A2">
      <w:pPr>
        <w:spacing w:line="276" w:lineRule="auto"/>
        <w:jc w:val="both"/>
        <w:outlineLvl w:val="1"/>
        <w:rPr>
          <w:rFonts w:ascii="Calibri" w:eastAsia="Open Sans" w:hAnsi="Calibri" w:cs="Calibri"/>
          <w:b/>
        </w:rPr>
      </w:pPr>
      <w:bookmarkStart w:id="13" w:name="_Toc135732258"/>
      <w:r w:rsidRPr="004E2904">
        <w:rPr>
          <w:rFonts w:ascii="Calibri" w:eastAsia="Open Sans" w:hAnsi="Calibri" w:cs="Calibri"/>
          <w:b/>
        </w:rPr>
        <w:t>2.</w:t>
      </w:r>
      <w:r w:rsidR="00B11417" w:rsidRPr="004E2904">
        <w:rPr>
          <w:rFonts w:ascii="Calibri" w:eastAsia="Open Sans" w:hAnsi="Calibri" w:cs="Calibri"/>
          <w:b/>
        </w:rPr>
        <w:t>4</w:t>
      </w:r>
      <w:r w:rsidRPr="004E2904">
        <w:rPr>
          <w:rFonts w:ascii="Calibri" w:eastAsia="Open Sans" w:hAnsi="Calibri" w:cs="Calibri"/>
          <w:b/>
        </w:rPr>
        <w:t xml:space="preserve"> Jazyk </w:t>
      </w:r>
      <w:bookmarkEnd w:id="13"/>
    </w:p>
    <w:p w14:paraId="313177EE" w14:textId="576F4B23" w:rsidR="00D9027E" w:rsidRDefault="00D9027E" w:rsidP="000A12A2">
      <w:pPr>
        <w:spacing w:line="276" w:lineRule="auto"/>
        <w:jc w:val="both"/>
        <w:rPr>
          <w:rFonts w:ascii="Calibri" w:eastAsia="Open Sans" w:hAnsi="Calibri" w:cs="Calibri"/>
        </w:rPr>
      </w:pPr>
      <w:r w:rsidRPr="004E2904">
        <w:rPr>
          <w:rFonts w:ascii="Calibri" w:eastAsia="Open Sans" w:hAnsi="Calibri" w:cs="Calibri"/>
        </w:rPr>
        <w:t xml:space="preserve">Nabídka musí být zpracována v českém jazyce, není-li stanoveno dále jinak. Povinnost zpracování nabídky v českém jazyce se nevztahuje na doklady ve slovenském jazyce. </w:t>
      </w:r>
    </w:p>
    <w:p w14:paraId="391C2D4F" w14:textId="77777777" w:rsidR="006E0ECD" w:rsidRDefault="006E0ECD" w:rsidP="000A12A2">
      <w:pPr>
        <w:spacing w:line="276" w:lineRule="auto"/>
        <w:jc w:val="both"/>
        <w:rPr>
          <w:rFonts w:ascii="Calibri" w:eastAsia="Open Sans" w:hAnsi="Calibri" w:cs="Calibri"/>
        </w:rPr>
      </w:pPr>
    </w:p>
    <w:p w14:paraId="5D361EF3" w14:textId="7B8334C1" w:rsidR="006E0ECD" w:rsidRDefault="006E0ECD" w:rsidP="00071F24">
      <w:pPr>
        <w:spacing w:line="276" w:lineRule="auto"/>
        <w:jc w:val="both"/>
        <w:outlineLvl w:val="1"/>
        <w:rPr>
          <w:rFonts w:ascii="Calibri" w:eastAsia="Open Sans" w:hAnsi="Calibri" w:cs="Calibri"/>
          <w:color w:val="000000" w:themeColor="text1"/>
        </w:rPr>
      </w:pPr>
      <w:r w:rsidRPr="006E0ECD">
        <w:rPr>
          <w:rFonts w:ascii="Calibri" w:eastAsia="Open Sans" w:hAnsi="Calibri" w:cs="Calibri"/>
          <w:b/>
          <w:bCs/>
          <w:color w:val="000000" w:themeColor="text1"/>
        </w:rPr>
        <w:t>2.7</w:t>
      </w:r>
      <w:r>
        <w:rPr>
          <w:rFonts w:ascii="Calibri" w:eastAsia="Open Sans" w:hAnsi="Calibri" w:cs="Calibri"/>
          <w:color w:val="000000" w:themeColor="text1"/>
        </w:rPr>
        <w:t xml:space="preserve"> </w:t>
      </w:r>
      <w:r w:rsidR="00071F24" w:rsidRPr="00071F24">
        <w:rPr>
          <w:rFonts w:ascii="Calibri" w:eastAsia="Open Sans" w:hAnsi="Calibri" w:cs="Calibri"/>
          <w:b/>
          <w:bCs/>
          <w:color w:val="000000" w:themeColor="text1"/>
        </w:rPr>
        <w:t>Podání nabídky a omezení účasti dodavatele</w:t>
      </w:r>
    </w:p>
    <w:p w14:paraId="22C31D21" w14:textId="4A453CB1" w:rsidR="006E0ECD" w:rsidRPr="00071F24" w:rsidRDefault="006E0ECD" w:rsidP="00071F24">
      <w:pPr>
        <w:spacing w:line="276" w:lineRule="auto"/>
        <w:jc w:val="both"/>
        <w:outlineLvl w:val="1"/>
        <w:rPr>
          <w:rFonts w:ascii="Calibri" w:hAnsi="Calibri" w:cs="Calibri"/>
        </w:rPr>
      </w:pPr>
      <w:r w:rsidRPr="00071F24">
        <w:rPr>
          <w:rFonts w:ascii="Calibri" w:hAnsi="Calibri" w:cs="Calibri"/>
        </w:rPr>
        <w:t xml:space="preserve">Dodavatel může v rámci této veřejné zakázky podat </w:t>
      </w:r>
      <w:r w:rsidRPr="00071F24">
        <w:rPr>
          <w:rFonts w:ascii="Calibri" w:hAnsi="Calibri" w:cs="Calibri"/>
          <w:u w:val="single"/>
        </w:rPr>
        <w:t>pouze jednu nabídku</w:t>
      </w:r>
      <w:r w:rsidRPr="00071F24">
        <w:rPr>
          <w:rFonts w:ascii="Calibri" w:hAnsi="Calibri" w:cs="Calibri"/>
        </w:rPr>
        <w:t xml:space="preserve">. </w:t>
      </w:r>
    </w:p>
    <w:p w14:paraId="3241435F" w14:textId="77777777" w:rsidR="006E0ECD" w:rsidRDefault="006E0ECD" w:rsidP="00071F24">
      <w:pPr>
        <w:spacing w:line="276" w:lineRule="auto"/>
        <w:outlineLvl w:val="1"/>
        <w:rPr>
          <w:rFonts w:ascii="Calibri" w:eastAsia="Open Sans" w:hAnsi="Calibri" w:cs="Calibri"/>
          <w:color w:val="000000" w:themeColor="text1"/>
        </w:rPr>
      </w:pPr>
      <w:r>
        <w:rPr>
          <w:rFonts w:ascii="Calibri" w:eastAsia="Open Sans" w:hAnsi="Calibri" w:cs="Calibri"/>
          <w:color w:val="000000" w:themeColor="text1"/>
        </w:rPr>
        <w:t>Podává-li dodavatel samostatnou nabídku, nemůže současně:</w:t>
      </w:r>
    </w:p>
    <w:p w14:paraId="0CC258D3" w14:textId="77777777" w:rsidR="006E0ECD" w:rsidRDefault="006E0ECD" w:rsidP="00071F24">
      <w:pPr>
        <w:pStyle w:val="Odstavecseseznamem"/>
        <w:numPr>
          <w:ilvl w:val="0"/>
          <w:numId w:val="23"/>
        </w:numPr>
        <w:spacing w:line="276" w:lineRule="auto"/>
        <w:outlineLvl w:val="1"/>
        <w:rPr>
          <w:rFonts w:ascii="Calibri" w:eastAsia="Open Sans" w:hAnsi="Calibri" w:cs="Calibri"/>
          <w:color w:val="000000" w:themeColor="text1"/>
        </w:rPr>
      </w:pPr>
      <w:r>
        <w:rPr>
          <w:rFonts w:ascii="Calibri" w:eastAsia="Open Sans" w:hAnsi="Calibri" w:cs="Calibri"/>
          <w:color w:val="000000" w:themeColor="text1"/>
        </w:rPr>
        <w:t>být subdodavatelem, jehož prostřednictvím jiný dodavatel, který také podává nabídku, prokazuje svoji kvalifikaci</w:t>
      </w:r>
    </w:p>
    <w:p w14:paraId="533E9410" w14:textId="411679EA" w:rsidR="006E0ECD" w:rsidRPr="00071F24" w:rsidRDefault="006E0ECD" w:rsidP="00071F24">
      <w:pPr>
        <w:pStyle w:val="Odstavecseseznamem"/>
        <w:numPr>
          <w:ilvl w:val="0"/>
          <w:numId w:val="23"/>
        </w:numPr>
        <w:spacing w:line="276" w:lineRule="auto"/>
        <w:outlineLvl w:val="1"/>
        <w:rPr>
          <w:rFonts w:ascii="Calibri" w:eastAsia="Open Sans" w:hAnsi="Calibri" w:cs="Calibri"/>
          <w:color w:val="000000" w:themeColor="text1"/>
        </w:rPr>
      </w:pPr>
      <w:r>
        <w:rPr>
          <w:rFonts w:ascii="Calibri" w:eastAsia="Open Sans" w:hAnsi="Calibri" w:cs="Calibri"/>
          <w:color w:val="000000" w:themeColor="text1"/>
        </w:rPr>
        <w:lastRenderedPageBreak/>
        <w:t xml:space="preserve">podat společnou nabídku s jiným dodavatelem </w:t>
      </w:r>
    </w:p>
    <w:p w14:paraId="51D2A406" w14:textId="77777777" w:rsidR="00D9027E" w:rsidRPr="004E2904" w:rsidRDefault="00D9027E" w:rsidP="000A12A2">
      <w:pPr>
        <w:spacing w:line="276" w:lineRule="auto"/>
        <w:rPr>
          <w:rFonts w:ascii="Calibri" w:eastAsia="Open Sans" w:hAnsi="Calibri" w:cs="Calibri"/>
          <w:b/>
        </w:rPr>
      </w:pPr>
    </w:p>
    <w:p w14:paraId="18EB6DB9" w14:textId="28D591C1" w:rsidR="00D9027E" w:rsidRPr="004E2904" w:rsidRDefault="00D9027E" w:rsidP="000A12A2">
      <w:pPr>
        <w:spacing w:line="276" w:lineRule="auto"/>
        <w:outlineLvl w:val="1"/>
        <w:rPr>
          <w:rFonts w:ascii="Calibri" w:eastAsia="Open Sans" w:hAnsi="Calibri" w:cs="Calibri"/>
          <w:b/>
        </w:rPr>
      </w:pPr>
      <w:bookmarkStart w:id="14" w:name="_Toc135732259"/>
      <w:r w:rsidRPr="004E2904">
        <w:rPr>
          <w:rFonts w:ascii="Calibri" w:eastAsia="Open Sans" w:hAnsi="Calibri" w:cs="Calibri"/>
          <w:b/>
        </w:rPr>
        <w:t>2.</w:t>
      </w:r>
      <w:r w:rsidR="00B11417" w:rsidRPr="004E2904">
        <w:rPr>
          <w:rFonts w:ascii="Calibri" w:eastAsia="Open Sans" w:hAnsi="Calibri" w:cs="Calibri"/>
          <w:b/>
        </w:rPr>
        <w:t>5</w:t>
      </w:r>
      <w:r w:rsidRPr="004E2904">
        <w:rPr>
          <w:rFonts w:ascii="Calibri" w:eastAsia="Open Sans" w:hAnsi="Calibri" w:cs="Calibri"/>
          <w:b/>
        </w:rPr>
        <w:t xml:space="preserve"> Společná nabídka</w:t>
      </w:r>
      <w:bookmarkEnd w:id="14"/>
    </w:p>
    <w:p w14:paraId="1ADD0922" w14:textId="2B0EB29F" w:rsidR="00D9027E" w:rsidRPr="004E2904" w:rsidRDefault="00D9027E" w:rsidP="000A12A2">
      <w:pPr>
        <w:spacing w:line="276" w:lineRule="auto"/>
        <w:jc w:val="both"/>
        <w:rPr>
          <w:rFonts w:ascii="Calibri" w:eastAsia="Open Sans" w:hAnsi="Calibri" w:cs="Calibri"/>
        </w:rPr>
      </w:pPr>
      <w:r w:rsidRPr="004E2904">
        <w:rPr>
          <w:rFonts w:ascii="Calibri" w:eastAsia="Open Sans" w:hAnsi="Calibri" w:cs="Calibri"/>
        </w:rPr>
        <w:t xml:space="preserve">Pokud podává nabídku více účastníků společně (společná nabídka), uvedou v nabídce též osobu, která bude zmocněna zastupovat tyto účastníky při styku se zadavatelem v průběhu </w:t>
      </w:r>
      <w:r w:rsidR="00DE1A15">
        <w:rPr>
          <w:rFonts w:ascii="Calibri" w:eastAsia="Open Sans" w:hAnsi="Calibri" w:cs="Calibri"/>
        </w:rPr>
        <w:t>výběrového</w:t>
      </w:r>
      <w:r w:rsidRPr="004E2904">
        <w:rPr>
          <w:rFonts w:ascii="Calibri" w:eastAsia="Open Sans" w:hAnsi="Calibri" w:cs="Calibri"/>
        </w:rPr>
        <w:t xml:space="preserve"> řízení.</w:t>
      </w:r>
    </w:p>
    <w:p w14:paraId="2CB4164C" w14:textId="1460EE75" w:rsidR="00D9027E" w:rsidRPr="004E2904" w:rsidRDefault="00D9027E" w:rsidP="000A12A2">
      <w:pPr>
        <w:pStyle w:val="Nadpis2"/>
        <w:spacing w:before="0" w:after="0" w:line="276" w:lineRule="auto"/>
        <w:rPr>
          <w:rFonts w:ascii="Calibri" w:eastAsia="Open Sans" w:hAnsi="Calibri" w:cs="Calibri"/>
          <w:b/>
          <w:bCs/>
          <w:sz w:val="22"/>
          <w:szCs w:val="22"/>
        </w:rPr>
      </w:pPr>
      <w:r w:rsidRPr="004E2904">
        <w:rPr>
          <w:rFonts w:ascii="Calibri" w:eastAsia="Open Sans" w:hAnsi="Calibri" w:cs="Calibri"/>
          <w:sz w:val="22"/>
          <w:szCs w:val="22"/>
        </w:rPr>
        <w:br/>
      </w:r>
      <w:bookmarkStart w:id="15" w:name="_Toc135732260"/>
      <w:r w:rsidRPr="004E2904">
        <w:rPr>
          <w:rFonts w:ascii="Calibri" w:eastAsia="Open Sans" w:hAnsi="Calibri" w:cs="Calibri"/>
          <w:b/>
          <w:bCs/>
          <w:color w:val="000000" w:themeColor="text1"/>
          <w:sz w:val="22"/>
          <w:szCs w:val="22"/>
        </w:rPr>
        <w:t>2.</w:t>
      </w:r>
      <w:r w:rsidR="00B11417" w:rsidRPr="004E2904">
        <w:rPr>
          <w:rFonts w:ascii="Calibri" w:eastAsia="Open Sans" w:hAnsi="Calibri" w:cs="Calibri"/>
          <w:b/>
          <w:bCs/>
          <w:color w:val="000000" w:themeColor="text1"/>
          <w:sz w:val="22"/>
          <w:szCs w:val="22"/>
        </w:rPr>
        <w:t>6</w:t>
      </w:r>
      <w:r w:rsidRPr="004E2904">
        <w:rPr>
          <w:rFonts w:ascii="Calibri" w:eastAsia="Open Sans" w:hAnsi="Calibri" w:cs="Calibri"/>
          <w:b/>
          <w:bCs/>
          <w:color w:val="000000" w:themeColor="text1"/>
          <w:sz w:val="22"/>
          <w:szCs w:val="22"/>
        </w:rPr>
        <w:t xml:space="preserve"> Struktura nabídky</w:t>
      </w:r>
      <w:bookmarkEnd w:id="15"/>
    </w:p>
    <w:p w14:paraId="13C83D40" w14:textId="77777777" w:rsidR="00D9027E" w:rsidRPr="004E2904" w:rsidRDefault="00D9027E" w:rsidP="000A12A2">
      <w:pPr>
        <w:spacing w:line="276" w:lineRule="auto"/>
        <w:jc w:val="both"/>
        <w:rPr>
          <w:rFonts w:ascii="Calibri" w:eastAsia="Open Sans" w:hAnsi="Calibri" w:cs="Calibri"/>
        </w:rPr>
      </w:pPr>
      <w:r w:rsidRPr="004E2904">
        <w:rPr>
          <w:rFonts w:ascii="Calibri" w:hAnsi="Calibri" w:cs="Calibri"/>
        </w:rPr>
        <w:t>Nabídka musí obsahovat následující dokumenty a součásti, přičemž níže uvedená struktura nabídky má pouze doporučující charakter</w:t>
      </w:r>
      <w:r w:rsidRPr="004E2904">
        <w:rPr>
          <w:rFonts w:ascii="Calibri" w:eastAsia="Open Sans" w:hAnsi="Calibri" w:cs="Calibri"/>
        </w:rPr>
        <w:t>:</w:t>
      </w:r>
    </w:p>
    <w:p w14:paraId="03E27959" w14:textId="77777777" w:rsidR="00D9027E" w:rsidRPr="004E2904" w:rsidRDefault="00D9027E" w:rsidP="00D9027E">
      <w:pPr>
        <w:spacing w:line="276" w:lineRule="auto"/>
        <w:jc w:val="both"/>
        <w:rPr>
          <w:rFonts w:ascii="Calibri" w:eastAsia="Open Sans" w:hAnsi="Calibri" w:cs="Calibri"/>
          <w:b/>
        </w:rPr>
      </w:pPr>
    </w:p>
    <w:p w14:paraId="22560E8B" w14:textId="3341071A" w:rsidR="00D9027E" w:rsidRPr="004E2904" w:rsidRDefault="00D9027E" w:rsidP="008962E5">
      <w:pPr>
        <w:spacing w:line="276" w:lineRule="auto"/>
        <w:ind w:left="567"/>
        <w:jc w:val="both"/>
        <w:rPr>
          <w:rFonts w:ascii="Calibri" w:eastAsia="Open Sans" w:hAnsi="Calibri" w:cs="Calibri"/>
        </w:rPr>
      </w:pPr>
      <w:r w:rsidRPr="004E2904">
        <w:rPr>
          <w:rFonts w:ascii="Calibri" w:eastAsia="Open Sans" w:hAnsi="Calibri" w:cs="Calibri"/>
          <w:b/>
        </w:rPr>
        <w:t>1. Krycí list nabídky</w:t>
      </w:r>
    </w:p>
    <w:p w14:paraId="6160E7D2" w14:textId="0E4E0F40" w:rsidR="008962E5" w:rsidRPr="008962E5" w:rsidRDefault="008962E5" w:rsidP="008962E5">
      <w:pPr>
        <w:spacing w:line="276" w:lineRule="auto"/>
        <w:ind w:left="567"/>
        <w:jc w:val="both"/>
        <w:rPr>
          <w:rFonts w:ascii="Calibri" w:eastAsia="Open Sans" w:hAnsi="Calibri" w:cs="Calibri"/>
        </w:rPr>
      </w:pPr>
      <w:r w:rsidRPr="008962E5">
        <w:rPr>
          <w:rFonts w:ascii="Calibri" w:eastAsia="Open Sans" w:hAnsi="Calibri" w:cs="Calibri"/>
        </w:rPr>
        <w:t>Na krycím listu nabídky budou uvedeny zejména tyto údaje: název veřejné zakázky, základní identifikační údaje zadavatele a dodavatele, identifikační údaje dodavatele včetně osob oprávněných jednat za dodavatele, datum a podpis osoby oprávněné jednat za dodavatele.</w:t>
      </w:r>
    </w:p>
    <w:p w14:paraId="5DAA45F8" w14:textId="77777777" w:rsidR="008962E5" w:rsidRPr="008962E5" w:rsidRDefault="008962E5" w:rsidP="008962E5">
      <w:pPr>
        <w:spacing w:line="276" w:lineRule="auto"/>
        <w:ind w:left="567"/>
        <w:jc w:val="both"/>
        <w:rPr>
          <w:rFonts w:ascii="Calibri" w:eastAsia="Open Sans" w:hAnsi="Calibri" w:cs="Calibri"/>
        </w:rPr>
      </w:pPr>
      <w:r w:rsidRPr="008962E5">
        <w:rPr>
          <w:rFonts w:ascii="Calibri" w:eastAsia="Open Sans" w:hAnsi="Calibri" w:cs="Calibri"/>
        </w:rPr>
        <w:t>Dodavatel použije vzor krycího listu, který tvoří přílohu č. 1 této výzvy.</w:t>
      </w:r>
    </w:p>
    <w:p w14:paraId="684B1D66" w14:textId="77777777" w:rsidR="008962E5" w:rsidRPr="008962E5" w:rsidRDefault="008962E5" w:rsidP="008962E5">
      <w:pPr>
        <w:spacing w:line="276" w:lineRule="auto"/>
        <w:ind w:left="567"/>
        <w:jc w:val="both"/>
        <w:rPr>
          <w:rFonts w:ascii="Calibri" w:eastAsia="Open Sans" w:hAnsi="Calibri" w:cs="Calibri"/>
        </w:rPr>
      </w:pPr>
      <w:r w:rsidRPr="008962E5">
        <w:rPr>
          <w:rFonts w:ascii="Calibri" w:eastAsia="Open Sans" w:hAnsi="Calibri" w:cs="Calibri"/>
        </w:rPr>
        <w:t xml:space="preserve">Součástí krycího listu bude </w:t>
      </w:r>
      <w:r w:rsidRPr="00B90669">
        <w:rPr>
          <w:rFonts w:ascii="Calibri" w:eastAsia="Open Sans" w:hAnsi="Calibri" w:cs="Calibri"/>
          <w:b/>
          <w:bCs/>
        </w:rPr>
        <w:t>nabídková cena</w:t>
      </w:r>
      <w:r w:rsidRPr="008962E5">
        <w:rPr>
          <w:rFonts w:ascii="Calibri" w:eastAsia="Open Sans" w:hAnsi="Calibri" w:cs="Calibri"/>
        </w:rPr>
        <w:t xml:space="preserve"> za předmět plnění v souladu s podmínkami uvedenými v této výzvě.</w:t>
      </w:r>
    </w:p>
    <w:p w14:paraId="65AC4D70" w14:textId="77777777" w:rsidR="00D9027E" w:rsidRPr="004E2904" w:rsidRDefault="00D9027E" w:rsidP="008962E5">
      <w:pPr>
        <w:spacing w:line="276" w:lineRule="auto"/>
        <w:ind w:left="567"/>
        <w:rPr>
          <w:rFonts w:ascii="Calibri" w:eastAsia="Open Sans" w:hAnsi="Calibri" w:cs="Calibri"/>
        </w:rPr>
      </w:pPr>
    </w:p>
    <w:p w14:paraId="1E23B83A" w14:textId="77777777" w:rsidR="00D9027E" w:rsidRPr="004E2904" w:rsidRDefault="00D9027E" w:rsidP="008962E5">
      <w:pPr>
        <w:spacing w:line="276" w:lineRule="auto"/>
        <w:ind w:left="567"/>
        <w:rPr>
          <w:rFonts w:ascii="Calibri" w:hAnsi="Calibri" w:cs="Calibri"/>
        </w:rPr>
      </w:pPr>
      <w:r w:rsidRPr="004E2904">
        <w:rPr>
          <w:rFonts w:ascii="Calibri" w:hAnsi="Calibri" w:cs="Calibri"/>
          <w:b/>
        </w:rPr>
        <w:t>2. Kvalifikace</w:t>
      </w:r>
    </w:p>
    <w:p w14:paraId="5B5F4A2F" w14:textId="06197D3F" w:rsidR="00D9027E" w:rsidRDefault="00D9027E" w:rsidP="008962E5">
      <w:pPr>
        <w:spacing w:line="276" w:lineRule="auto"/>
        <w:ind w:left="567"/>
        <w:jc w:val="both"/>
        <w:rPr>
          <w:rFonts w:ascii="Calibri" w:eastAsia="Open Sans" w:hAnsi="Calibri" w:cs="Calibri"/>
        </w:rPr>
      </w:pPr>
      <w:r w:rsidRPr="004E2904">
        <w:rPr>
          <w:rFonts w:ascii="Calibri" w:eastAsia="Open Sans" w:hAnsi="Calibri" w:cs="Calibri"/>
        </w:rPr>
        <w:t>Doklady prokazující</w:t>
      </w:r>
      <w:r w:rsidR="00254E23">
        <w:rPr>
          <w:rFonts w:ascii="Calibri" w:eastAsia="Open Sans" w:hAnsi="Calibri" w:cs="Calibri"/>
        </w:rPr>
        <w:t xml:space="preserve"> </w:t>
      </w:r>
      <w:r w:rsidRPr="004E2904">
        <w:rPr>
          <w:rFonts w:ascii="Calibri" w:eastAsia="Open Sans" w:hAnsi="Calibri" w:cs="Calibri"/>
        </w:rPr>
        <w:t>splnění kvalifikace dle bodu 3</w:t>
      </w:r>
      <w:r w:rsidR="00BC5B7C">
        <w:rPr>
          <w:rFonts w:ascii="Calibri" w:eastAsia="Open Sans" w:hAnsi="Calibri" w:cs="Calibri"/>
        </w:rPr>
        <w:t>.</w:t>
      </w:r>
      <w:r w:rsidRPr="004E2904">
        <w:rPr>
          <w:rFonts w:ascii="Calibri" w:eastAsia="Open Sans" w:hAnsi="Calibri" w:cs="Calibri"/>
        </w:rPr>
        <w:t xml:space="preserve"> </w:t>
      </w:r>
      <w:r w:rsidR="008962E5">
        <w:rPr>
          <w:rFonts w:ascii="Calibri" w:eastAsia="Open Sans" w:hAnsi="Calibri" w:cs="Calibri"/>
        </w:rPr>
        <w:t xml:space="preserve">výzvy </w:t>
      </w:r>
      <w:r w:rsidR="002A67AA">
        <w:rPr>
          <w:rFonts w:ascii="Calibri" w:eastAsia="Open Sans" w:hAnsi="Calibri" w:cs="Calibri"/>
        </w:rPr>
        <w:t xml:space="preserve">(příloha č. </w:t>
      </w:r>
      <w:r w:rsidR="002D06CA">
        <w:rPr>
          <w:rFonts w:ascii="Calibri" w:eastAsia="Open Sans" w:hAnsi="Calibri" w:cs="Calibri"/>
        </w:rPr>
        <w:t>2</w:t>
      </w:r>
      <w:r w:rsidR="002A67AA">
        <w:rPr>
          <w:rFonts w:ascii="Calibri" w:eastAsia="Open Sans" w:hAnsi="Calibri" w:cs="Calibri"/>
        </w:rPr>
        <w:t xml:space="preserve"> </w:t>
      </w:r>
      <w:r w:rsidR="008962E5">
        <w:rPr>
          <w:rFonts w:ascii="Calibri" w:eastAsia="Open Sans" w:hAnsi="Calibri" w:cs="Calibri"/>
        </w:rPr>
        <w:t>této výzvy</w:t>
      </w:r>
      <w:r w:rsidR="002A67AA">
        <w:rPr>
          <w:rFonts w:ascii="Calibri" w:eastAsia="Open Sans" w:hAnsi="Calibri" w:cs="Calibri"/>
        </w:rPr>
        <w:t>)</w:t>
      </w:r>
      <w:r w:rsidR="00D11A24">
        <w:rPr>
          <w:rFonts w:ascii="Calibri" w:eastAsia="Open Sans" w:hAnsi="Calibri" w:cs="Calibri"/>
        </w:rPr>
        <w:t>.</w:t>
      </w:r>
    </w:p>
    <w:p w14:paraId="49423AA3" w14:textId="77777777" w:rsidR="006B5900" w:rsidRDefault="006B5900" w:rsidP="008962E5">
      <w:pPr>
        <w:spacing w:line="276" w:lineRule="auto"/>
        <w:ind w:left="567"/>
        <w:jc w:val="both"/>
        <w:rPr>
          <w:rFonts w:ascii="Calibri" w:eastAsia="Open Sans" w:hAnsi="Calibri" w:cs="Calibri"/>
        </w:rPr>
      </w:pPr>
    </w:p>
    <w:p w14:paraId="32BE1FB0" w14:textId="1F03BC5E" w:rsidR="006B5900" w:rsidRPr="006B5900" w:rsidRDefault="006B5900" w:rsidP="008962E5">
      <w:pPr>
        <w:spacing w:line="276" w:lineRule="auto"/>
        <w:ind w:left="567"/>
        <w:jc w:val="both"/>
        <w:rPr>
          <w:rFonts w:ascii="Calibri" w:eastAsia="Open Sans" w:hAnsi="Calibri" w:cs="Calibri"/>
          <w:b/>
          <w:bCs/>
        </w:rPr>
      </w:pPr>
      <w:r w:rsidRPr="006B5900">
        <w:rPr>
          <w:rFonts w:ascii="Calibri" w:eastAsia="Open Sans" w:hAnsi="Calibri" w:cs="Calibri"/>
          <w:b/>
          <w:bCs/>
        </w:rPr>
        <w:t xml:space="preserve">3. </w:t>
      </w:r>
      <w:r w:rsidR="00545D52">
        <w:rPr>
          <w:rFonts w:ascii="Calibri" w:eastAsia="Open Sans" w:hAnsi="Calibri" w:cs="Calibri"/>
          <w:b/>
          <w:bCs/>
        </w:rPr>
        <w:t>Popis nabízeného plnění</w:t>
      </w:r>
      <w:r w:rsidR="009D7EF9">
        <w:rPr>
          <w:rFonts w:ascii="Calibri" w:eastAsia="Open Sans" w:hAnsi="Calibri" w:cs="Calibri"/>
          <w:b/>
          <w:bCs/>
        </w:rPr>
        <w:t xml:space="preserve"> </w:t>
      </w:r>
      <w:r w:rsidR="009D7EF9" w:rsidRPr="009D7EF9">
        <w:rPr>
          <w:rFonts w:ascii="Calibri" w:eastAsia="Open Sans" w:hAnsi="Calibri" w:cs="Calibri"/>
        </w:rPr>
        <w:t>– blíže viz bod 4.2 výzvy</w:t>
      </w:r>
    </w:p>
    <w:p w14:paraId="714F7098" w14:textId="77777777" w:rsidR="00D9027E" w:rsidRPr="007003EE" w:rsidRDefault="00D9027E" w:rsidP="00D9027E">
      <w:pPr>
        <w:spacing w:line="276" w:lineRule="auto"/>
        <w:rPr>
          <w:rFonts w:ascii="Calibri" w:hAnsi="Calibri" w:cs="Calibri"/>
          <w:b/>
        </w:rPr>
      </w:pPr>
    </w:p>
    <w:p w14:paraId="7A81A984" w14:textId="1C61FC96" w:rsidR="005603FB" w:rsidRPr="006A7BFF" w:rsidRDefault="00C94F49" w:rsidP="005603FB">
      <w:pPr>
        <w:spacing w:line="276" w:lineRule="auto"/>
        <w:ind w:left="567"/>
        <w:jc w:val="both"/>
        <w:rPr>
          <w:rFonts w:ascii="Calibri" w:eastAsia="Open Sans" w:hAnsi="Calibri" w:cs="Calibri"/>
          <w:b/>
          <w:bCs/>
          <w:color w:val="000000" w:themeColor="text1"/>
        </w:rPr>
      </w:pPr>
      <w:r>
        <w:rPr>
          <w:rFonts w:ascii="Calibri" w:hAnsi="Calibri" w:cs="Calibri"/>
          <w:b/>
        </w:rPr>
        <w:t>3</w:t>
      </w:r>
      <w:r w:rsidR="00D9027E" w:rsidRPr="004E2904">
        <w:rPr>
          <w:rFonts w:ascii="Calibri" w:hAnsi="Calibri" w:cs="Calibri"/>
          <w:b/>
        </w:rPr>
        <w:t>.</w:t>
      </w:r>
      <w:r w:rsidR="005603FB" w:rsidRPr="004E2904">
        <w:rPr>
          <w:rFonts w:ascii="Calibri" w:eastAsia="Open Sans" w:hAnsi="Calibri" w:cs="Calibri"/>
          <w:b/>
          <w:bCs/>
        </w:rPr>
        <w:t xml:space="preserve"> Čestné prohlášení k</w:t>
      </w:r>
      <w:r w:rsidR="00FE6005">
        <w:rPr>
          <w:rFonts w:ascii="Calibri" w:eastAsia="Open Sans" w:hAnsi="Calibri" w:cs="Calibri"/>
          <w:b/>
          <w:bCs/>
        </w:rPr>
        <w:t> zákonu o</w:t>
      </w:r>
      <w:r w:rsidR="005603FB" w:rsidRPr="004E2904">
        <w:rPr>
          <w:rFonts w:ascii="Calibri" w:eastAsia="Open Sans" w:hAnsi="Calibri" w:cs="Calibri"/>
          <w:b/>
          <w:bCs/>
        </w:rPr>
        <w:t xml:space="preserve"> střetu </w:t>
      </w:r>
      <w:r w:rsidR="005603FB" w:rsidRPr="006A7BFF">
        <w:rPr>
          <w:rFonts w:ascii="Calibri" w:eastAsia="Open Sans" w:hAnsi="Calibri" w:cs="Calibri"/>
          <w:b/>
          <w:bCs/>
          <w:color w:val="000000" w:themeColor="text1"/>
        </w:rPr>
        <w:t>zájm</w:t>
      </w:r>
      <w:r w:rsidR="00FE6005" w:rsidRPr="006A7BFF">
        <w:rPr>
          <w:rFonts w:ascii="Calibri" w:eastAsia="Open Sans" w:hAnsi="Calibri" w:cs="Calibri"/>
          <w:b/>
          <w:bCs/>
          <w:color w:val="000000" w:themeColor="text1"/>
        </w:rPr>
        <w:t>ů</w:t>
      </w:r>
      <w:r w:rsidR="001A077C" w:rsidRPr="006A7BFF">
        <w:rPr>
          <w:rFonts w:ascii="Calibri" w:eastAsia="Open Sans" w:hAnsi="Calibri" w:cs="Calibri"/>
          <w:b/>
          <w:bCs/>
          <w:color w:val="000000" w:themeColor="text1"/>
        </w:rPr>
        <w:t xml:space="preserve"> – </w:t>
      </w:r>
      <w:r w:rsidR="001A077C" w:rsidRPr="006A7BFF">
        <w:rPr>
          <w:rFonts w:ascii="Calibri" w:eastAsia="Open Sans" w:hAnsi="Calibri" w:cs="Calibri"/>
          <w:color w:val="000000" w:themeColor="text1"/>
        </w:rPr>
        <w:t>podepsané oprávněnou osobou dodavatele</w:t>
      </w:r>
      <w:r w:rsidR="003F7A13" w:rsidRPr="003F7A13">
        <w:rPr>
          <w:rFonts w:ascii="Calibri" w:eastAsia="Open Sans" w:hAnsi="Calibri" w:cs="Calibri"/>
          <w:bCs/>
          <w:color w:val="000000" w:themeColor="text1"/>
        </w:rPr>
        <w:t xml:space="preserve"> </w:t>
      </w:r>
      <w:r w:rsidR="003F7A13">
        <w:rPr>
          <w:rFonts w:ascii="Calibri" w:eastAsia="Open Sans" w:hAnsi="Calibri" w:cs="Calibri"/>
          <w:bCs/>
          <w:color w:val="000000" w:themeColor="text1"/>
        </w:rPr>
        <w:t>(</w:t>
      </w:r>
      <w:r w:rsidR="003F7A13" w:rsidRPr="006A7BFF">
        <w:rPr>
          <w:rFonts w:ascii="Calibri" w:eastAsia="Open Sans" w:hAnsi="Calibri" w:cs="Calibri"/>
          <w:bCs/>
          <w:color w:val="000000" w:themeColor="text1"/>
        </w:rPr>
        <w:t>příloh</w:t>
      </w:r>
      <w:r w:rsidR="003F7A13">
        <w:rPr>
          <w:rFonts w:ascii="Calibri" w:eastAsia="Open Sans" w:hAnsi="Calibri" w:cs="Calibri"/>
          <w:bCs/>
          <w:color w:val="000000" w:themeColor="text1"/>
        </w:rPr>
        <w:t>a</w:t>
      </w:r>
      <w:r w:rsidR="003F7A13" w:rsidRPr="006A7BFF">
        <w:rPr>
          <w:rFonts w:ascii="Calibri" w:eastAsia="Open Sans" w:hAnsi="Calibri" w:cs="Calibri"/>
          <w:bCs/>
          <w:color w:val="000000" w:themeColor="text1"/>
        </w:rPr>
        <w:t xml:space="preserve"> č. </w:t>
      </w:r>
      <w:r w:rsidR="002D06CA">
        <w:rPr>
          <w:rFonts w:ascii="Calibri" w:eastAsia="Open Sans" w:hAnsi="Calibri" w:cs="Calibri"/>
          <w:bCs/>
          <w:color w:val="000000" w:themeColor="text1"/>
        </w:rPr>
        <w:t>4</w:t>
      </w:r>
      <w:r w:rsidR="00692855">
        <w:rPr>
          <w:rFonts w:ascii="Calibri" w:eastAsia="Open Sans" w:hAnsi="Calibri" w:cs="Calibri"/>
          <w:bCs/>
          <w:color w:val="000000" w:themeColor="text1"/>
        </w:rPr>
        <w:t xml:space="preserve"> </w:t>
      </w:r>
      <w:r w:rsidR="008962E5">
        <w:rPr>
          <w:rFonts w:ascii="Calibri" w:eastAsia="Open Sans" w:hAnsi="Calibri" w:cs="Calibri"/>
          <w:bCs/>
          <w:color w:val="000000" w:themeColor="text1"/>
        </w:rPr>
        <w:t>výzvy</w:t>
      </w:r>
      <w:r w:rsidR="003F7A13">
        <w:rPr>
          <w:rFonts w:ascii="Calibri" w:eastAsia="Open Sans" w:hAnsi="Calibri" w:cs="Calibri"/>
          <w:bCs/>
          <w:color w:val="000000" w:themeColor="text1"/>
        </w:rPr>
        <w:t>)</w:t>
      </w:r>
      <w:r w:rsidR="00590FBA">
        <w:rPr>
          <w:rFonts w:ascii="Calibri" w:eastAsia="Open Sans" w:hAnsi="Calibri" w:cs="Calibri"/>
          <w:bCs/>
          <w:color w:val="000000" w:themeColor="text1"/>
        </w:rPr>
        <w:t>.</w:t>
      </w:r>
    </w:p>
    <w:p w14:paraId="482ED0A9" w14:textId="77777777" w:rsidR="00D9027E" w:rsidRPr="006A7BFF" w:rsidRDefault="00D9027E" w:rsidP="00D9027E">
      <w:pPr>
        <w:spacing w:line="276" w:lineRule="auto"/>
        <w:jc w:val="both"/>
        <w:rPr>
          <w:rFonts w:ascii="Calibri" w:eastAsia="Open Sans" w:hAnsi="Calibri" w:cs="Calibri"/>
          <w:color w:val="000000" w:themeColor="text1"/>
        </w:rPr>
      </w:pPr>
    </w:p>
    <w:p w14:paraId="0700B07B" w14:textId="00ECDBC7" w:rsidR="005603FB" w:rsidRPr="006A7BFF" w:rsidRDefault="00C94F49" w:rsidP="005603FB">
      <w:pPr>
        <w:spacing w:line="276" w:lineRule="auto"/>
        <w:ind w:left="567"/>
        <w:jc w:val="both"/>
        <w:rPr>
          <w:rFonts w:ascii="Calibri" w:eastAsia="Open Sans" w:hAnsi="Calibri" w:cs="Calibri"/>
          <w:b/>
          <w:bCs/>
          <w:color w:val="000000" w:themeColor="text1"/>
        </w:rPr>
      </w:pPr>
      <w:r>
        <w:rPr>
          <w:rFonts w:ascii="Calibri" w:eastAsia="Open Sans" w:hAnsi="Calibri" w:cs="Calibri"/>
          <w:b/>
          <w:bCs/>
          <w:color w:val="000000" w:themeColor="text1"/>
        </w:rPr>
        <w:t>4</w:t>
      </w:r>
      <w:r w:rsidR="005603FB" w:rsidRPr="006A7BFF">
        <w:rPr>
          <w:rFonts w:ascii="Calibri" w:eastAsia="Open Sans" w:hAnsi="Calibri" w:cs="Calibri"/>
          <w:b/>
          <w:bCs/>
          <w:color w:val="000000" w:themeColor="text1"/>
        </w:rPr>
        <w:t xml:space="preserve">. Čestné prohlášení k ruským a běloruským </w:t>
      </w:r>
      <w:r w:rsidR="000F7DCA" w:rsidRPr="006A7BFF">
        <w:rPr>
          <w:rFonts w:ascii="Calibri" w:eastAsia="Open Sans" w:hAnsi="Calibri" w:cs="Calibri"/>
          <w:b/>
          <w:bCs/>
          <w:color w:val="000000" w:themeColor="text1"/>
        </w:rPr>
        <w:t xml:space="preserve">subjektům – </w:t>
      </w:r>
      <w:r w:rsidR="000F7DCA" w:rsidRPr="008962E5">
        <w:rPr>
          <w:rFonts w:ascii="Calibri" w:eastAsia="Open Sans" w:hAnsi="Calibri" w:cs="Calibri"/>
          <w:color w:val="000000" w:themeColor="text1"/>
        </w:rPr>
        <w:t>podepsané</w:t>
      </w:r>
      <w:r w:rsidR="009A1BA6" w:rsidRPr="008962E5">
        <w:rPr>
          <w:rFonts w:ascii="Calibri" w:eastAsia="Open Sans" w:hAnsi="Calibri" w:cs="Calibri"/>
          <w:color w:val="000000" w:themeColor="text1"/>
        </w:rPr>
        <w:t xml:space="preserve"> </w:t>
      </w:r>
      <w:r w:rsidR="009A1BA6" w:rsidRPr="006A7BFF">
        <w:rPr>
          <w:rFonts w:ascii="Calibri" w:eastAsia="Open Sans" w:hAnsi="Calibri" w:cs="Calibri"/>
          <w:color w:val="000000" w:themeColor="text1"/>
        </w:rPr>
        <w:t>oprávněnou osobou dodavatele</w:t>
      </w:r>
    </w:p>
    <w:p w14:paraId="407F1C46" w14:textId="54A20541" w:rsidR="005603FB" w:rsidRPr="006A7BFF" w:rsidRDefault="001E2C06" w:rsidP="001E2C06">
      <w:pPr>
        <w:spacing w:line="276" w:lineRule="auto"/>
        <w:ind w:left="624"/>
        <w:outlineLvl w:val="1"/>
        <w:rPr>
          <w:rFonts w:ascii="Calibri" w:eastAsia="Open Sans" w:hAnsi="Calibri" w:cs="Calibri"/>
          <w:bCs/>
          <w:color w:val="000000" w:themeColor="text1"/>
        </w:rPr>
      </w:pPr>
      <w:r>
        <w:rPr>
          <w:rFonts w:ascii="Calibri" w:eastAsia="Open Sans" w:hAnsi="Calibri" w:cs="Calibri"/>
          <w:bCs/>
          <w:color w:val="000000" w:themeColor="text1"/>
        </w:rPr>
        <w:t>(</w:t>
      </w:r>
      <w:r w:rsidR="005603FB" w:rsidRPr="006A7BFF">
        <w:rPr>
          <w:rFonts w:ascii="Calibri" w:eastAsia="Open Sans" w:hAnsi="Calibri" w:cs="Calibri"/>
          <w:bCs/>
          <w:color w:val="000000" w:themeColor="text1"/>
        </w:rPr>
        <w:t>příloh</w:t>
      </w:r>
      <w:r>
        <w:rPr>
          <w:rFonts w:ascii="Calibri" w:eastAsia="Open Sans" w:hAnsi="Calibri" w:cs="Calibri"/>
          <w:bCs/>
          <w:color w:val="000000" w:themeColor="text1"/>
        </w:rPr>
        <w:t>a</w:t>
      </w:r>
      <w:r w:rsidR="005603FB" w:rsidRPr="006A7BFF">
        <w:rPr>
          <w:rFonts w:ascii="Calibri" w:eastAsia="Open Sans" w:hAnsi="Calibri" w:cs="Calibri"/>
          <w:bCs/>
          <w:color w:val="000000" w:themeColor="text1"/>
        </w:rPr>
        <w:t xml:space="preserve"> </w:t>
      </w:r>
      <w:r w:rsidR="00315EC3" w:rsidRPr="006A7BFF">
        <w:rPr>
          <w:rFonts w:ascii="Calibri" w:eastAsia="Open Sans" w:hAnsi="Calibri" w:cs="Calibri"/>
          <w:bCs/>
          <w:color w:val="000000" w:themeColor="text1"/>
        </w:rPr>
        <w:t>č.</w:t>
      </w:r>
      <w:r w:rsidR="00730696" w:rsidRPr="006A7BFF">
        <w:rPr>
          <w:rFonts w:ascii="Calibri" w:eastAsia="Open Sans" w:hAnsi="Calibri" w:cs="Calibri"/>
          <w:bCs/>
          <w:color w:val="000000" w:themeColor="text1"/>
        </w:rPr>
        <w:t xml:space="preserve"> </w:t>
      </w:r>
      <w:r w:rsidR="002D06CA">
        <w:rPr>
          <w:rFonts w:ascii="Calibri" w:eastAsia="Open Sans" w:hAnsi="Calibri" w:cs="Calibri"/>
          <w:bCs/>
          <w:color w:val="000000" w:themeColor="text1"/>
        </w:rPr>
        <w:t>5</w:t>
      </w:r>
      <w:r w:rsidR="005603FB" w:rsidRPr="006A7BFF">
        <w:rPr>
          <w:rFonts w:ascii="Calibri" w:eastAsia="Open Sans" w:hAnsi="Calibri" w:cs="Calibri"/>
          <w:bCs/>
          <w:color w:val="000000" w:themeColor="text1"/>
        </w:rPr>
        <w:t xml:space="preserve"> </w:t>
      </w:r>
      <w:r w:rsidR="008962E5">
        <w:rPr>
          <w:rFonts w:ascii="Calibri" w:eastAsia="Open Sans" w:hAnsi="Calibri" w:cs="Calibri"/>
          <w:bCs/>
          <w:color w:val="000000" w:themeColor="text1"/>
        </w:rPr>
        <w:t>výzvy</w:t>
      </w:r>
      <w:r w:rsidR="00590FBA">
        <w:rPr>
          <w:rFonts w:ascii="Calibri" w:eastAsia="Open Sans" w:hAnsi="Calibri" w:cs="Calibri"/>
          <w:bCs/>
          <w:color w:val="000000" w:themeColor="text1"/>
        </w:rPr>
        <w:t>)</w:t>
      </w:r>
      <w:r w:rsidR="005603FB" w:rsidRPr="006A7BFF">
        <w:rPr>
          <w:rFonts w:ascii="Calibri" w:eastAsia="Open Sans" w:hAnsi="Calibri" w:cs="Calibri"/>
          <w:bCs/>
          <w:color w:val="000000" w:themeColor="text1"/>
        </w:rPr>
        <w:t xml:space="preserve">. </w:t>
      </w:r>
    </w:p>
    <w:p w14:paraId="5BB1B79E" w14:textId="676C8F1B" w:rsidR="004E3C76" w:rsidRPr="006A7BFF" w:rsidRDefault="004E3C76" w:rsidP="005603FB">
      <w:pPr>
        <w:spacing w:line="276" w:lineRule="auto"/>
        <w:ind w:left="567"/>
        <w:jc w:val="both"/>
        <w:rPr>
          <w:rFonts w:ascii="Calibri" w:eastAsia="Open Sans" w:hAnsi="Calibri" w:cs="Calibri"/>
          <w:b/>
          <w:bCs/>
          <w:color w:val="000000" w:themeColor="text1"/>
        </w:rPr>
      </w:pPr>
    </w:p>
    <w:p w14:paraId="09C1B893" w14:textId="1B1C5F5D" w:rsidR="005603FB" w:rsidRPr="006A7BFF" w:rsidRDefault="00C94F49" w:rsidP="005603FB">
      <w:pPr>
        <w:spacing w:line="276" w:lineRule="auto"/>
        <w:ind w:left="567"/>
        <w:jc w:val="both"/>
        <w:rPr>
          <w:rFonts w:ascii="Calibri" w:eastAsia="Open Sans" w:hAnsi="Calibri" w:cs="Calibri"/>
          <w:b/>
          <w:bCs/>
          <w:color w:val="000000" w:themeColor="text1"/>
        </w:rPr>
      </w:pPr>
      <w:r>
        <w:rPr>
          <w:rFonts w:ascii="Calibri" w:eastAsia="Open Sans" w:hAnsi="Calibri" w:cs="Calibri"/>
          <w:b/>
          <w:bCs/>
          <w:color w:val="000000" w:themeColor="text1"/>
        </w:rPr>
        <w:t>5</w:t>
      </w:r>
      <w:r w:rsidR="002B22E9" w:rsidRPr="006A7BFF">
        <w:rPr>
          <w:rFonts w:ascii="Calibri" w:eastAsia="Open Sans" w:hAnsi="Calibri" w:cs="Calibri"/>
          <w:b/>
          <w:bCs/>
          <w:color w:val="000000" w:themeColor="text1"/>
        </w:rPr>
        <w:t xml:space="preserve">. </w:t>
      </w:r>
      <w:r w:rsidR="005603FB" w:rsidRPr="006A7BFF">
        <w:rPr>
          <w:rFonts w:ascii="Calibri" w:eastAsia="Open Sans" w:hAnsi="Calibri" w:cs="Calibri"/>
          <w:b/>
          <w:bCs/>
          <w:color w:val="000000" w:themeColor="text1"/>
        </w:rPr>
        <w:t xml:space="preserve">Čestné prohlášení k sociálně odpovědnému zadávání </w:t>
      </w:r>
      <w:r w:rsidR="000F7DCA" w:rsidRPr="006A7BFF">
        <w:rPr>
          <w:rFonts w:ascii="Calibri" w:eastAsia="Open Sans" w:hAnsi="Calibri" w:cs="Calibri"/>
          <w:b/>
          <w:bCs/>
          <w:color w:val="000000" w:themeColor="text1"/>
        </w:rPr>
        <w:t>VZ</w:t>
      </w:r>
      <w:r w:rsidR="000F7DCA" w:rsidRPr="006A7BFF">
        <w:rPr>
          <w:rFonts w:ascii="Calibri" w:eastAsia="Open Sans" w:hAnsi="Calibri" w:cs="Calibri"/>
          <w:color w:val="000000" w:themeColor="text1"/>
        </w:rPr>
        <w:t xml:space="preserve"> – podepsané</w:t>
      </w:r>
      <w:r w:rsidR="000861C0" w:rsidRPr="006A7BFF">
        <w:rPr>
          <w:rFonts w:ascii="Calibri" w:eastAsia="Open Sans" w:hAnsi="Calibri" w:cs="Calibri"/>
          <w:color w:val="000000" w:themeColor="text1"/>
        </w:rPr>
        <w:t xml:space="preserve"> oprávněnou osobou dodavatele</w:t>
      </w:r>
      <w:r w:rsidR="001E2C06" w:rsidRPr="001E2C06">
        <w:rPr>
          <w:rFonts w:ascii="Calibri" w:eastAsia="Open Sans" w:hAnsi="Calibri" w:cs="Calibri"/>
          <w:bCs/>
          <w:color w:val="000000" w:themeColor="text1"/>
        </w:rPr>
        <w:t xml:space="preserve"> </w:t>
      </w:r>
      <w:r w:rsidR="001E2C06">
        <w:rPr>
          <w:rFonts w:ascii="Calibri" w:eastAsia="Open Sans" w:hAnsi="Calibri" w:cs="Calibri"/>
          <w:bCs/>
          <w:color w:val="000000" w:themeColor="text1"/>
        </w:rPr>
        <w:t>(</w:t>
      </w:r>
      <w:r w:rsidR="001E2C06" w:rsidRPr="006A7BFF">
        <w:rPr>
          <w:rFonts w:ascii="Calibri" w:eastAsia="Open Sans" w:hAnsi="Calibri" w:cs="Calibri"/>
          <w:bCs/>
          <w:color w:val="000000" w:themeColor="text1"/>
        </w:rPr>
        <w:t xml:space="preserve">přílohy č. </w:t>
      </w:r>
      <w:r w:rsidR="002D06CA">
        <w:rPr>
          <w:rFonts w:ascii="Calibri" w:eastAsia="Open Sans" w:hAnsi="Calibri" w:cs="Calibri"/>
          <w:bCs/>
          <w:color w:val="000000" w:themeColor="text1"/>
        </w:rPr>
        <w:t>6</w:t>
      </w:r>
      <w:r w:rsidR="001E2C06" w:rsidRPr="006A7BFF">
        <w:rPr>
          <w:rFonts w:ascii="Calibri" w:eastAsia="Open Sans" w:hAnsi="Calibri" w:cs="Calibri"/>
          <w:bCs/>
          <w:color w:val="000000" w:themeColor="text1"/>
        </w:rPr>
        <w:t xml:space="preserve"> </w:t>
      </w:r>
      <w:r w:rsidR="008962E5">
        <w:rPr>
          <w:rFonts w:ascii="Calibri" w:eastAsia="Open Sans" w:hAnsi="Calibri" w:cs="Calibri"/>
          <w:bCs/>
          <w:color w:val="000000" w:themeColor="text1"/>
        </w:rPr>
        <w:t>výzvy</w:t>
      </w:r>
      <w:r w:rsidR="001E2C06">
        <w:rPr>
          <w:rFonts w:ascii="Calibri" w:eastAsia="Open Sans" w:hAnsi="Calibri" w:cs="Calibri"/>
          <w:bCs/>
          <w:color w:val="000000" w:themeColor="text1"/>
        </w:rPr>
        <w:t>)</w:t>
      </w:r>
      <w:r w:rsidR="00590FBA">
        <w:rPr>
          <w:rFonts w:ascii="Calibri" w:eastAsia="Open Sans" w:hAnsi="Calibri" w:cs="Calibri"/>
          <w:bCs/>
          <w:color w:val="000000" w:themeColor="text1"/>
        </w:rPr>
        <w:t>.</w:t>
      </w:r>
    </w:p>
    <w:p w14:paraId="5DA003F2" w14:textId="77777777" w:rsidR="008962E5" w:rsidRPr="00CA3E41" w:rsidRDefault="008962E5" w:rsidP="00022D2A">
      <w:pPr>
        <w:spacing w:line="276" w:lineRule="auto"/>
        <w:outlineLvl w:val="1"/>
        <w:rPr>
          <w:rFonts w:ascii="Calibri" w:eastAsia="Open Sans" w:hAnsi="Calibri" w:cs="Calibri"/>
          <w:bCs/>
          <w:color w:val="000000" w:themeColor="text1"/>
        </w:rPr>
      </w:pPr>
    </w:p>
    <w:p w14:paraId="47512800" w14:textId="0DA45B46" w:rsidR="00366F47" w:rsidRPr="004E2904" w:rsidRDefault="00F82063" w:rsidP="00166DB8">
      <w:pPr>
        <w:spacing w:line="276" w:lineRule="auto"/>
        <w:ind w:left="567"/>
        <w:jc w:val="both"/>
        <w:rPr>
          <w:rFonts w:ascii="Calibri" w:eastAsia="Open Sans" w:hAnsi="Calibri" w:cs="Calibri"/>
          <w:b/>
          <w:bCs/>
        </w:rPr>
      </w:pPr>
      <w:r>
        <w:rPr>
          <w:rFonts w:ascii="Calibri" w:eastAsia="Open Sans" w:hAnsi="Calibri" w:cs="Calibri"/>
          <w:b/>
          <w:bCs/>
        </w:rPr>
        <w:t>6</w:t>
      </w:r>
      <w:r w:rsidR="003008CE" w:rsidRPr="004E2904">
        <w:rPr>
          <w:rFonts w:ascii="Calibri" w:eastAsia="Open Sans" w:hAnsi="Calibri" w:cs="Calibri"/>
          <w:b/>
          <w:bCs/>
        </w:rPr>
        <w:t xml:space="preserve">. </w:t>
      </w:r>
      <w:r w:rsidR="00ED2F02" w:rsidRPr="004E2904">
        <w:rPr>
          <w:rFonts w:ascii="Calibri" w:eastAsia="Open Sans" w:hAnsi="Calibri" w:cs="Calibri"/>
          <w:b/>
          <w:bCs/>
        </w:rPr>
        <w:t>Obchodní podmínky</w:t>
      </w:r>
    </w:p>
    <w:p w14:paraId="60C6685A" w14:textId="261B57D0" w:rsidR="00D9027E" w:rsidRDefault="008962E5" w:rsidP="008962E5">
      <w:pPr>
        <w:spacing w:line="276" w:lineRule="auto"/>
        <w:ind w:left="567"/>
        <w:outlineLvl w:val="1"/>
        <w:rPr>
          <w:rFonts w:ascii="Calibri" w:eastAsia="Open Sans" w:hAnsi="Calibri" w:cs="Calibri"/>
          <w:color w:val="000000" w:themeColor="text1"/>
        </w:rPr>
      </w:pPr>
      <w:r w:rsidRPr="008962E5">
        <w:rPr>
          <w:rFonts w:ascii="Calibri" w:eastAsia="Open Sans" w:hAnsi="Calibri" w:cs="Calibri"/>
          <w:color w:val="000000" w:themeColor="text1"/>
        </w:rPr>
        <w:t xml:space="preserve">Součástí nabídky dodavatele nemusí být podepsaný návrh Kupní smlouvy. Podáním nabídky však dodavatel stvrzuje, že závazný návrh Kupní smlouvy, který je přílohou č. </w:t>
      </w:r>
      <w:r w:rsidR="002D06CA">
        <w:rPr>
          <w:rFonts w:ascii="Calibri" w:eastAsia="Open Sans" w:hAnsi="Calibri" w:cs="Calibri"/>
          <w:color w:val="000000" w:themeColor="text1"/>
        </w:rPr>
        <w:t>3</w:t>
      </w:r>
      <w:r w:rsidRPr="008962E5">
        <w:rPr>
          <w:rFonts w:ascii="Calibri" w:eastAsia="Open Sans" w:hAnsi="Calibri" w:cs="Calibri"/>
          <w:color w:val="000000" w:themeColor="text1"/>
        </w:rPr>
        <w:t xml:space="preserve"> této výzvy, bez výhrad přijímá. Podrobnosti jsou uvedeny v bodu 9.1 této výzvy.</w:t>
      </w:r>
    </w:p>
    <w:p w14:paraId="19A7FE16" w14:textId="77777777" w:rsidR="006E0ECD" w:rsidRDefault="006E0ECD" w:rsidP="008962E5">
      <w:pPr>
        <w:spacing w:line="276" w:lineRule="auto"/>
        <w:ind w:left="567"/>
        <w:outlineLvl w:val="1"/>
        <w:rPr>
          <w:rFonts w:ascii="Calibri" w:eastAsia="Open Sans" w:hAnsi="Calibri" w:cs="Calibri"/>
          <w:color w:val="000000" w:themeColor="text1"/>
        </w:rPr>
      </w:pPr>
    </w:p>
    <w:p w14:paraId="095A169B" w14:textId="77777777" w:rsidR="008962E5" w:rsidRPr="004E2904" w:rsidRDefault="008962E5" w:rsidP="008962E5">
      <w:pPr>
        <w:spacing w:line="276" w:lineRule="auto"/>
        <w:ind w:left="567"/>
        <w:outlineLvl w:val="1"/>
        <w:rPr>
          <w:rFonts w:ascii="Calibri" w:eastAsia="Open Sans" w:hAnsi="Calibri" w:cs="Calibri"/>
          <w:bCs/>
        </w:rPr>
      </w:pPr>
    </w:p>
    <w:p w14:paraId="0C8A5FAE" w14:textId="02882AB8" w:rsidR="003F2DD2" w:rsidRPr="00D11A24" w:rsidRDefault="00D9027E" w:rsidP="00D11A24">
      <w:pPr>
        <w:spacing w:line="276" w:lineRule="auto"/>
        <w:outlineLvl w:val="1"/>
        <w:rPr>
          <w:rFonts w:ascii="Calibri" w:eastAsia="Open Sans" w:hAnsi="Calibri" w:cs="Calibri"/>
          <w:b/>
        </w:rPr>
      </w:pPr>
      <w:bookmarkStart w:id="16" w:name="_Toc135732261"/>
      <w:r w:rsidRPr="004E2904">
        <w:rPr>
          <w:rFonts w:ascii="Calibri" w:eastAsia="Open Sans" w:hAnsi="Calibri" w:cs="Calibri"/>
          <w:b/>
        </w:rPr>
        <w:t>2.</w:t>
      </w:r>
      <w:r w:rsidR="00B11417" w:rsidRPr="004E2904">
        <w:rPr>
          <w:rFonts w:ascii="Calibri" w:eastAsia="Open Sans" w:hAnsi="Calibri" w:cs="Calibri"/>
          <w:b/>
        </w:rPr>
        <w:t>7</w:t>
      </w:r>
      <w:r w:rsidRPr="004E2904">
        <w:rPr>
          <w:rFonts w:ascii="Calibri" w:eastAsia="Open Sans" w:hAnsi="Calibri" w:cs="Calibri"/>
          <w:b/>
        </w:rPr>
        <w:t xml:space="preserve"> </w:t>
      </w:r>
      <w:r w:rsidR="00581C76">
        <w:rPr>
          <w:rFonts w:ascii="Calibri" w:eastAsia="Open Sans" w:hAnsi="Calibri" w:cs="Calibri"/>
          <w:b/>
        </w:rPr>
        <w:t>K</w:t>
      </w:r>
      <w:r w:rsidR="00581C76" w:rsidRPr="004E2904">
        <w:rPr>
          <w:rFonts w:ascii="Calibri" w:eastAsia="Open Sans" w:hAnsi="Calibri" w:cs="Calibri"/>
          <w:b/>
        </w:rPr>
        <w:t xml:space="preserve">omunikace mezi zadavatelem a dodavateli </w:t>
      </w:r>
      <w:r w:rsidR="00581C76">
        <w:rPr>
          <w:rFonts w:ascii="Calibri" w:eastAsia="Open Sans" w:hAnsi="Calibri" w:cs="Calibri"/>
          <w:b/>
        </w:rPr>
        <w:t>a ž</w:t>
      </w:r>
      <w:r w:rsidRPr="004E2904">
        <w:rPr>
          <w:rFonts w:ascii="Calibri" w:eastAsia="Open Sans" w:hAnsi="Calibri" w:cs="Calibri"/>
          <w:b/>
        </w:rPr>
        <w:t>ádosti o vysvětlení zadávací</w:t>
      </w:r>
      <w:bookmarkEnd w:id="16"/>
      <w:r w:rsidR="00581C76">
        <w:rPr>
          <w:rFonts w:ascii="Calibri" w:eastAsia="Open Sans" w:hAnsi="Calibri" w:cs="Calibri"/>
          <w:b/>
        </w:rPr>
        <w:t>ch podmínek</w:t>
      </w:r>
      <w:r w:rsidR="007F5B9A" w:rsidRPr="004E2904">
        <w:rPr>
          <w:rFonts w:ascii="Calibri" w:eastAsia="Open Sans" w:hAnsi="Calibri" w:cs="Calibri"/>
          <w:b/>
        </w:rPr>
        <w:t xml:space="preserve"> </w:t>
      </w:r>
    </w:p>
    <w:p w14:paraId="5035A01C" w14:textId="1A501034" w:rsidR="003F2DD2" w:rsidRPr="003F2DD2" w:rsidRDefault="003F2DD2" w:rsidP="003F2DD2">
      <w:pPr>
        <w:spacing w:line="276" w:lineRule="auto"/>
        <w:jc w:val="both"/>
        <w:rPr>
          <w:rFonts w:ascii="Calibri" w:hAnsi="Calibri" w:cs="Calibri"/>
        </w:rPr>
      </w:pPr>
      <w:r w:rsidRPr="003F2DD2">
        <w:rPr>
          <w:rFonts w:ascii="Calibri" w:hAnsi="Calibri" w:cs="Calibri"/>
        </w:rPr>
        <w:t xml:space="preserve">Veškerá komunikace mezi zadavatelem (nebo jeho zástupcem) a dodavateli, jakož i veškeré úkony související s tímto výběrovým řízením, včetně předkládání dokumentů ze strany dodavatele, probíhají </w:t>
      </w:r>
      <w:r w:rsidRPr="003F2DD2">
        <w:rPr>
          <w:rFonts w:ascii="Calibri" w:hAnsi="Calibri" w:cs="Calibri"/>
          <w:u w:val="single"/>
        </w:rPr>
        <w:t>primárně elektronicky prostřednictvím elektronického nástroje JOSEPHINE</w:t>
      </w:r>
      <w:r w:rsidRPr="003F2DD2">
        <w:rPr>
          <w:rFonts w:ascii="Calibri" w:hAnsi="Calibri" w:cs="Calibri"/>
        </w:rPr>
        <w:t>, a to způsobem uvedeným v této výzvě.</w:t>
      </w:r>
    </w:p>
    <w:p w14:paraId="48A871AE" w14:textId="77777777" w:rsidR="003F2DD2" w:rsidRDefault="003F2DD2" w:rsidP="003F2DD2">
      <w:pPr>
        <w:spacing w:line="276" w:lineRule="auto"/>
        <w:jc w:val="both"/>
        <w:rPr>
          <w:rFonts w:ascii="Calibri" w:hAnsi="Calibri" w:cs="Calibri"/>
        </w:rPr>
      </w:pPr>
    </w:p>
    <w:p w14:paraId="344C3CF2" w14:textId="1B709247" w:rsidR="003F2DD2" w:rsidRPr="003F2DD2" w:rsidRDefault="003F2DD2" w:rsidP="003F2DD2">
      <w:pPr>
        <w:spacing w:line="276" w:lineRule="auto"/>
        <w:jc w:val="both"/>
        <w:rPr>
          <w:rFonts w:ascii="Calibri" w:hAnsi="Calibri" w:cs="Calibri"/>
        </w:rPr>
      </w:pPr>
      <w:r w:rsidRPr="003F2DD2">
        <w:rPr>
          <w:rFonts w:ascii="Calibri" w:hAnsi="Calibri" w:cs="Calibri"/>
          <w:u w:val="single"/>
        </w:rPr>
        <w:lastRenderedPageBreak/>
        <w:t>Výjimku</w:t>
      </w:r>
      <w:r w:rsidRPr="003F2DD2">
        <w:rPr>
          <w:rFonts w:ascii="Calibri" w:hAnsi="Calibri" w:cs="Calibri"/>
        </w:rPr>
        <w:t xml:space="preserve"> z výše uvedeného způsobu komunikace představuje podání žádostí o vysvětlení podmínek výběrového řízení, které mohou být podány rovněž prostřednictvím elektronické pošty nebo datové schránky zadavatele, a to za podmínek uvedených níže.</w:t>
      </w:r>
    </w:p>
    <w:p w14:paraId="19F3076D" w14:textId="77777777" w:rsidR="003F2DD2" w:rsidRDefault="003F2DD2" w:rsidP="003F2DD2">
      <w:pPr>
        <w:spacing w:line="276" w:lineRule="auto"/>
        <w:jc w:val="both"/>
        <w:rPr>
          <w:rFonts w:ascii="Calibri" w:hAnsi="Calibri" w:cs="Calibri"/>
        </w:rPr>
      </w:pPr>
    </w:p>
    <w:p w14:paraId="6BCAE388" w14:textId="33853FF2" w:rsidR="003F2DD2" w:rsidRPr="003F2DD2" w:rsidRDefault="003F2DD2" w:rsidP="003F2DD2">
      <w:pPr>
        <w:spacing w:line="276" w:lineRule="auto"/>
        <w:jc w:val="both"/>
        <w:rPr>
          <w:rFonts w:ascii="Calibri" w:hAnsi="Calibri" w:cs="Calibri"/>
        </w:rPr>
      </w:pPr>
      <w:r w:rsidRPr="003F2DD2">
        <w:rPr>
          <w:rFonts w:ascii="Calibri" w:hAnsi="Calibri" w:cs="Calibri"/>
        </w:rPr>
        <w:t>Veškeré písemnosti zasílané prostřednictvím elektronického nástroje JOSEPHINE se považují za doručené okamžikem jejich doručení do uživatelského účtu adresáta v elektronickém nástroji. Na účinnost doručení nemá vliv skutečnost, zda se adresát s obsahem písemnosti seznámil.</w:t>
      </w:r>
    </w:p>
    <w:p w14:paraId="62176E4E" w14:textId="77777777" w:rsidR="00581C76" w:rsidRDefault="00581C76" w:rsidP="00581C76">
      <w:pPr>
        <w:jc w:val="both"/>
        <w:rPr>
          <w:b/>
          <w:bCs/>
        </w:rPr>
      </w:pPr>
    </w:p>
    <w:p w14:paraId="2E2E5297" w14:textId="1E5C350C" w:rsidR="00D87556" w:rsidRDefault="00581C76" w:rsidP="00D9027E">
      <w:pPr>
        <w:spacing w:line="276" w:lineRule="auto"/>
        <w:outlineLvl w:val="1"/>
        <w:rPr>
          <w:rFonts w:ascii="Calibri" w:hAnsi="Calibri" w:cs="Calibri"/>
          <w:b/>
          <w:bCs/>
        </w:rPr>
      </w:pPr>
      <w:r w:rsidRPr="00581C76">
        <w:rPr>
          <w:rFonts w:ascii="Calibri" w:hAnsi="Calibri" w:cs="Calibri"/>
          <w:b/>
          <w:bCs/>
        </w:rPr>
        <w:t>Vysvětlení zadávací</w:t>
      </w:r>
      <w:r w:rsidR="00DE1A15">
        <w:rPr>
          <w:rFonts w:ascii="Calibri" w:hAnsi="Calibri" w:cs="Calibri"/>
          <w:b/>
          <w:bCs/>
        </w:rPr>
        <w:t>ch podmínek</w:t>
      </w:r>
    </w:p>
    <w:p w14:paraId="4D88BF89" w14:textId="77777777" w:rsidR="00E1725B" w:rsidRPr="00E1725B" w:rsidRDefault="00E1725B" w:rsidP="00E1725B">
      <w:pPr>
        <w:numPr>
          <w:ilvl w:val="2"/>
          <w:numId w:val="0"/>
        </w:numPr>
        <w:spacing w:after="120" w:line="276" w:lineRule="auto"/>
        <w:jc w:val="both"/>
        <w:rPr>
          <w:rFonts w:ascii="Calibri" w:hAnsi="Calibri" w:cs="Calibri"/>
        </w:rPr>
      </w:pPr>
      <w:r w:rsidRPr="00E1725B">
        <w:rPr>
          <w:rFonts w:ascii="Calibri" w:hAnsi="Calibri" w:cs="Calibri"/>
        </w:rPr>
        <w:t xml:space="preserve">Dodavatel je oprávněn požadovat po zadavateli </w:t>
      </w:r>
      <w:r w:rsidRPr="00E1725B">
        <w:rPr>
          <w:rFonts w:ascii="Calibri" w:hAnsi="Calibri" w:cs="Calibri"/>
          <w:b/>
          <w:bCs/>
        </w:rPr>
        <w:t>písemné vysvětlení</w:t>
      </w:r>
      <w:r w:rsidRPr="00E1725B">
        <w:rPr>
          <w:rFonts w:ascii="Calibri" w:hAnsi="Calibri" w:cs="Calibri"/>
        </w:rPr>
        <w:t xml:space="preserve"> zadávacích podmínek. Žádost o vysvětlení může být podána prostřednictvím elektronického nástroje JOSEPHINE, případně též prostřednictvím elektronické pošty na kontaktní e-mail: </w:t>
      </w:r>
      <w:r w:rsidRPr="00E1725B">
        <w:rPr>
          <w:rFonts w:ascii="Calibri" w:hAnsi="Calibri" w:cs="Calibri"/>
          <w:color w:val="4C94D8" w:themeColor="text2" w:themeTint="80"/>
        </w:rPr>
        <w:t xml:space="preserve">motkova@optimalconsulting.cz </w:t>
      </w:r>
      <w:r w:rsidRPr="00E1725B">
        <w:rPr>
          <w:rFonts w:ascii="Calibri" w:hAnsi="Calibri" w:cs="Calibri"/>
        </w:rPr>
        <w:t>nebo prostřednictvím datové schránky zadavatele.</w:t>
      </w:r>
    </w:p>
    <w:p w14:paraId="1228D219" w14:textId="77777777" w:rsidR="00E1725B" w:rsidRPr="00E1725B" w:rsidRDefault="00E1725B" w:rsidP="00E1725B">
      <w:pPr>
        <w:numPr>
          <w:ilvl w:val="2"/>
          <w:numId w:val="0"/>
        </w:numPr>
        <w:spacing w:after="120" w:line="276" w:lineRule="auto"/>
        <w:jc w:val="both"/>
        <w:rPr>
          <w:rFonts w:ascii="Calibri" w:hAnsi="Calibri" w:cs="Calibri"/>
        </w:rPr>
      </w:pPr>
      <w:r w:rsidRPr="00E1725B">
        <w:rPr>
          <w:rFonts w:ascii="Calibri" w:hAnsi="Calibri" w:cs="Calibri"/>
        </w:rPr>
        <w:t xml:space="preserve">Žádost o vysvětlení musí být zadavateli doručena </w:t>
      </w:r>
      <w:r w:rsidRPr="00E1725B">
        <w:rPr>
          <w:rFonts w:ascii="Calibri" w:hAnsi="Calibri" w:cs="Calibri"/>
          <w:b/>
          <w:bCs/>
        </w:rPr>
        <w:t>nejpozději 3 pracovní dny</w:t>
      </w:r>
      <w:r w:rsidRPr="00E1725B">
        <w:rPr>
          <w:rFonts w:ascii="Calibri" w:hAnsi="Calibri" w:cs="Calibri"/>
        </w:rPr>
        <w:t xml:space="preserve"> před uplynutím lhůty pro podání nabídek.</w:t>
      </w:r>
    </w:p>
    <w:p w14:paraId="4310CF11" w14:textId="77777777" w:rsidR="00E1725B" w:rsidRPr="00E1725B" w:rsidRDefault="00E1725B" w:rsidP="00E1725B">
      <w:pPr>
        <w:numPr>
          <w:ilvl w:val="2"/>
          <w:numId w:val="0"/>
        </w:numPr>
        <w:spacing w:after="120" w:line="276" w:lineRule="auto"/>
        <w:jc w:val="both"/>
        <w:rPr>
          <w:rFonts w:ascii="Calibri" w:hAnsi="Calibri" w:cs="Calibri"/>
        </w:rPr>
      </w:pPr>
      <w:r w:rsidRPr="00E1725B">
        <w:rPr>
          <w:rFonts w:ascii="Calibri" w:hAnsi="Calibri" w:cs="Calibri"/>
        </w:rPr>
        <w:t xml:space="preserve">Zadavatel poskytne vysvětlení zadávacích podmínek prostřednictvím elektronického nástroje JOSEPHINE nejpozději </w:t>
      </w:r>
      <w:r w:rsidRPr="00E1725B">
        <w:rPr>
          <w:rFonts w:ascii="Calibri" w:hAnsi="Calibri" w:cs="Calibri"/>
          <w:b/>
          <w:bCs/>
        </w:rPr>
        <w:t>do 2 pracovních dnů</w:t>
      </w:r>
      <w:r w:rsidRPr="00E1725B">
        <w:rPr>
          <w:rFonts w:ascii="Calibri" w:hAnsi="Calibri" w:cs="Calibri"/>
        </w:rPr>
        <w:t xml:space="preserve"> ode dne doručení žádosti; v případě žádosti doručené po výše uvedené lhůtě není zadavatel touto lhůtou vázán.</w:t>
      </w:r>
    </w:p>
    <w:p w14:paraId="76E48BAD" w14:textId="77777777" w:rsidR="00E1725B" w:rsidRPr="00E1725B" w:rsidRDefault="00E1725B" w:rsidP="00E1725B">
      <w:pPr>
        <w:numPr>
          <w:ilvl w:val="2"/>
          <w:numId w:val="0"/>
        </w:numPr>
        <w:spacing w:after="120" w:line="276" w:lineRule="auto"/>
        <w:jc w:val="both"/>
        <w:rPr>
          <w:rFonts w:ascii="Calibri" w:hAnsi="Calibri" w:cs="Calibri"/>
        </w:rPr>
      </w:pPr>
      <w:r w:rsidRPr="00E1725B">
        <w:rPr>
          <w:rFonts w:ascii="Calibri" w:hAnsi="Calibri" w:cs="Calibri"/>
        </w:rPr>
        <w:t>Zadavatel je oprávněn poskytnout vysvětlení zadávacích podmínek rovněž z vlastní iniciativy, a to i bez předchozí žádosti dodavatele.</w:t>
      </w:r>
    </w:p>
    <w:p w14:paraId="38CF5725" w14:textId="77777777" w:rsidR="00E1725B" w:rsidRPr="00E1725B" w:rsidRDefault="00E1725B" w:rsidP="00E1725B">
      <w:pPr>
        <w:numPr>
          <w:ilvl w:val="2"/>
          <w:numId w:val="0"/>
        </w:numPr>
        <w:spacing w:after="120" w:line="276" w:lineRule="auto"/>
        <w:jc w:val="both"/>
        <w:rPr>
          <w:rFonts w:ascii="Calibri" w:hAnsi="Calibri" w:cs="Calibri"/>
        </w:rPr>
      </w:pPr>
      <w:r w:rsidRPr="00E1725B">
        <w:rPr>
          <w:rFonts w:ascii="Calibri" w:hAnsi="Calibri" w:cs="Calibri"/>
        </w:rPr>
        <w:t xml:space="preserve">Zadavatel je dále oprávněn zadávací podmínky </w:t>
      </w:r>
      <w:r w:rsidRPr="00E1725B">
        <w:rPr>
          <w:rFonts w:ascii="Calibri" w:hAnsi="Calibri" w:cs="Calibri"/>
          <w:b/>
          <w:bCs/>
        </w:rPr>
        <w:t>změnit nebo doplnit</w:t>
      </w:r>
      <w:r w:rsidRPr="00E1725B">
        <w:rPr>
          <w:rFonts w:ascii="Calibri" w:hAnsi="Calibri" w:cs="Calibri"/>
        </w:rPr>
        <w:t>, a to kdykoli do uplynutí lhůty pro podání nabídek.</w:t>
      </w:r>
    </w:p>
    <w:p w14:paraId="054F047B" w14:textId="77777777" w:rsidR="00E1725B" w:rsidRPr="00E1725B" w:rsidRDefault="00E1725B" w:rsidP="00E1725B">
      <w:pPr>
        <w:numPr>
          <w:ilvl w:val="2"/>
          <w:numId w:val="0"/>
        </w:numPr>
        <w:spacing w:after="120" w:line="276" w:lineRule="auto"/>
        <w:jc w:val="both"/>
        <w:rPr>
          <w:rFonts w:ascii="Calibri" w:hAnsi="Calibri" w:cs="Calibri"/>
        </w:rPr>
      </w:pPr>
      <w:r w:rsidRPr="00E1725B">
        <w:rPr>
          <w:rFonts w:ascii="Calibri" w:hAnsi="Calibri" w:cs="Calibri"/>
        </w:rPr>
        <w:t>V případě vysvětlení, změny nebo doplnění zadávacích podmínek zadavatel tuto informaci bez zbytečného odkladu uveřejní na profilu zadavatele a současně ji odešle všem dodavatelům, které vyzval k podání nabídek.</w:t>
      </w:r>
    </w:p>
    <w:p w14:paraId="436B9496" w14:textId="77777777" w:rsidR="00E1725B" w:rsidRPr="00E1725B" w:rsidRDefault="00E1725B" w:rsidP="00E1725B">
      <w:pPr>
        <w:numPr>
          <w:ilvl w:val="2"/>
          <w:numId w:val="0"/>
        </w:numPr>
        <w:spacing w:after="120" w:line="276" w:lineRule="auto"/>
        <w:jc w:val="both"/>
        <w:rPr>
          <w:rFonts w:ascii="Calibri" w:hAnsi="Calibri" w:cs="Calibri"/>
        </w:rPr>
      </w:pPr>
      <w:r w:rsidRPr="00E1725B">
        <w:rPr>
          <w:rFonts w:ascii="Calibri" w:hAnsi="Calibri" w:cs="Calibri"/>
        </w:rPr>
        <w:t>Vysvětlení zadávacích podmínek, včetně přesného znění dotazu, bude uveřejněno a současně rozesláno shodným způsobem, a to bez uvedení identifikace dodavatele, který o vysvětlení požádal.</w:t>
      </w:r>
    </w:p>
    <w:p w14:paraId="11301749" w14:textId="77777777" w:rsidR="00E1725B" w:rsidRPr="00E1725B" w:rsidRDefault="00E1725B" w:rsidP="00E1725B">
      <w:pPr>
        <w:numPr>
          <w:ilvl w:val="2"/>
          <w:numId w:val="0"/>
        </w:numPr>
        <w:spacing w:after="120" w:line="276" w:lineRule="auto"/>
        <w:jc w:val="both"/>
        <w:rPr>
          <w:rFonts w:ascii="Calibri" w:hAnsi="Calibri" w:cs="Calibri"/>
        </w:rPr>
      </w:pPr>
      <w:r w:rsidRPr="00E1725B">
        <w:rPr>
          <w:rFonts w:ascii="Calibri" w:hAnsi="Calibri" w:cs="Calibri"/>
        </w:rPr>
        <w:t>Vyžaduje-li to povaha vysvětlení, změny nebo doplnění zadávacích podmínek, zadavatel současně přiměřeně prodlouží lhůtu pro podání nabídek.</w:t>
      </w:r>
    </w:p>
    <w:p w14:paraId="30F15A9C" w14:textId="77777777" w:rsidR="00774450" w:rsidRPr="004E2904" w:rsidRDefault="00774450" w:rsidP="00C16D53">
      <w:pPr>
        <w:numPr>
          <w:ilvl w:val="2"/>
          <w:numId w:val="0"/>
        </w:numPr>
        <w:spacing w:line="276" w:lineRule="auto"/>
        <w:jc w:val="both"/>
        <w:rPr>
          <w:rFonts w:ascii="Calibri" w:hAnsi="Calibri" w:cs="Calibri"/>
        </w:rPr>
      </w:pPr>
    </w:p>
    <w:p w14:paraId="2D525DD7" w14:textId="6BA09BDF" w:rsidR="00D9027E" w:rsidRPr="000B6B2E" w:rsidRDefault="00D9027E" w:rsidP="000B6B2E">
      <w:pPr>
        <w:spacing w:line="276" w:lineRule="auto"/>
        <w:jc w:val="both"/>
        <w:rPr>
          <w:rFonts w:ascii="Calibri" w:eastAsia="Open Sans" w:hAnsi="Calibri" w:cs="Calibri"/>
        </w:rPr>
      </w:pPr>
      <w:bookmarkStart w:id="17" w:name="_Toc135732263"/>
      <w:r w:rsidRPr="004E2904">
        <w:rPr>
          <w:rFonts w:ascii="Calibri" w:eastAsia="Open Sans" w:hAnsi="Calibri" w:cs="Calibri"/>
          <w:b/>
          <w:sz w:val="32"/>
          <w:szCs w:val="32"/>
          <w:u w:val="single"/>
        </w:rPr>
        <w:t>3</w:t>
      </w:r>
      <w:r w:rsidR="00695323" w:rsidRPr="004E2904">
        <w:rPr>
          <w:rFonts w:ascii="Calibri" w:eastAsia="Open Sans" w:hAnsi="Calibri" w:cs="Calibri"/>
          <w:b/>
          <w:sz w:val="32"/>
          <w:szCs w:val="32"/>
          <w:u w:val="single"/>
        </w:rPr>
        <w:t>.</w:t>
      </w:r>
      <w:r w:rsidR="0009420B" w:rsidRPr="004E2904">
        <w:rPr>
          <w:rFonts w:ascii="Calibri" w:eastAsia="Open Sans" w:hAnsi="Calibri" w:cs="Calibri"/>
          <w:b/>
          <w:sz w:val="32"/>
          <w:szCs w:val="32"/>
          <w:u w:val="single"/>
        </w:rPr>
        <w:t xml:space="preserve"> </w:t>
      </w:r>
      <w:r w:rsidRPr="004E2904">
        <w:rPr>
          <w:rFonts w:ascii="Calibri" w:eastAsia="Open Sans" w:hAnsi="Calibri" w:cs="Calibri"/>
          <w:b/>
          <w:sz w:val="32"/>
          <w:szCs w:val="32"/>
          <w:u w:val="single"/>
        </w:rPr>
        <w:t>Kvalifikace účastníků</w:t>
      </w:r>
      <w:bookmarkEnd w:id="17"/>
      <w:r w:rsidRPr="004E2904">
        <w:rPr>
          <w:rFonts w:ascii="Calibri" w:eastAsia="Open Sans" w:hAnsi="Calibri" w:cs="Calibri"/>
          <w:b/>
          <w:sz w:val="32"/>
          <w:szCs w:val="32"/>
          <w:u w:val="single"/>
        </w:rPr>
        <w:t xml:space="preserve"> </w:t>
      </w:r>
    </w:p>
    <w:p w14:paraId="6BFC2D1B" w14:textId="77777777" w:rsidR="00657EB6" w:rsidRPr="004E2904" w:rsidRDefault="00657EB6" w:rsidP="00C16D53">
      <w:pPr>
        <w:spacing w:line="276" w:lineRule="auto"/>
        <w:outlineLvl w:val="0"/>
        <w:rPr>
          <w:rFonts w:ascii="Calibri" w:eastAsia="Open Sans" w:hAnsi="Calibri" w:cs="Calibri"/>
          <w:b/>
          <w:sz w:val="32"/>
          <w:szCs w:val="32"/>
          <w:u w:val="single"/>
        </w:rPr>
      </w:pPr>
    </w:p>
    <w:p w14:paraId="4BE6D7CC" w14:textId="77777777" w:rsidR="00D9027E" w:rsidRPr="004E2904" w:rsidRDefault="00D9027E" w:rsidP="00D9027E">
      <w:pPr>
        <w:spacing w:line="276" w:lineRule="auto"/>
        <w:outlineLvl w:val="1"/>
        <w:rPr>
          <w:rFonts w:ascii="Calibri" w:eastAsia="Open Sans" w:hAnsi="Calibri" w:cs="Calibri"/>
          <w:b/>
        </w:rPr>
      </w:pPr>
      <w:bookmarkStart w:id="18" w:name="_Toc135732264"/>
      <w:r w:rsidRPr="004E2904">
        <w:rPr>
          <w:rFonts w:ascii="Calibri" w:eastAsia="Open Sans" w:hAnsi="Calibri" w:cs="Calibri"/>
          <w:b/>
        </w:rPr>
        <w:t>3.1 Kvalifikace</w:t>
      </w:r>
      <w:bookmarkEnd w:id="18"/>
    </w:p>
    <w:p w14:paraId="71F18D04" w14:textId="1BE7FCB4" w:rsidR="00D9027E" w:rsidRPr="004E2904" w:rsidRDefault="00D9027E" w:rsidP="00D9027E">
      <w:pPr>
        <w:spacing w:line="276" w:lineRule="auto"/>
        <w:jc w:val="both"/>
        <w:rPr>
          <w:rFonts w:ascii="Calibri" w:eastAsia="Open Sans" w:hAnsi="Calibri" w:cs="Calibri"/>
        </w:rPr>
      </w:pPr>
      <w:r w:rsidRPr="004E2904">
        <w:rPr>
          <w:rFonts w:ascii="Calibri" w:eastAsia="Open Sans" w:hAnsi="Calibri" w:cs="Calibri"/>
        </w:rPr>
        <w:t>Kvalifikovaným pro plnění veřejné zakázky je dodavatel, který prokáže splnění:</w:t>
      </w:r>
    </w:p>
    <w:p w14:paraId="5ABBBF79" w14:textId="77777777" w:rsidR="00D9027E" w:rsidRPr="004E2904" w:rsidRDefault="00D9027E" w:rsidP="00D9027E">
      <w:pPr>
        <w:spacing w:line="276" w:lineRule="auto"/>
        <w:jc w:val="both"/>
        <w:rPr>
          <w:rFonts w:ascii="Calibri" w:eastAsia="Open Sans" w:hAnsi="Calibri" w:cs="Calibri"/>
          <w:b/>
        </w:rPr>
      </w:pPr>
    </w:p>
    <w:p w14:paraId="6FAD69E2" w14:textId="0B88A370" w:rsidR="00D9027E" w:rsidRPr="004E2904" w:rsidRDefault="00D9027E" w:rsidP="00AE56D1">
      <w:pPr>
        <w:spacing w:line="276" w:lineRule="auto"/>
        <w:jc w:val="both"/>
        <w:rPr>
          <w:rFonts w:ascii="Calibri" w:eastAsia="Open Sans" w:hAnsi="Calibri" w:cs="Calibri"/>
        </w:rPr>
      </w:pPr>
      <w:r w:rsidRPr="004E2904">
        <w:rPr>
          <w:rFonts w:ascii="Calibri" w:eastAsia="Open Sans" w:hAnsi="Calibri" w:cs="Calibri"/>
          <w:b/>
        </w:rPr>
        <w:t xml:space="preserve">1. základní způsobilosti </w:t>
      </w:r>
    </w:p>
    <w:p w14:paraId="6ABFDECC" w14:textId="13F2C90C" w:rsidR="00EB3713" w:rsidRDefault="00D9027E" w:rsidP="00EB3713">
      <w:pPr>
        <w:spacing w:line="276" w:lineRule="auto"/>
        <w:jc w:val="both"/>
        <w:rPr>
          <w:rFonts w:ascii="Calibri" w:eastAsia="Open Sans" w:hAnsi="Calibri" w:cs="Calibri"/>
        </w:rPr>
      </w:pPr>
      <w:r w:rsidRPr="004E2904">
        <w:rPr>
          <w:rFonts w:ascii="Calibri" w:eastAsia="Open Sans" w:hAnsi="Calibri" w:cs="Calibri"/>
          <w:b/>
        </w:rPr>
        <w:t>2. profesní způsobilosti</w:t>
      </w:r>
      <w:r w:rsidR="00AE56D1" w:rsidRPr="004E2904">
        <w:rPr>
          <w:rFonts w:ascii="Calibri" w:eastAsia="Open Sans" w:hAnsi="Calibri" w:cs="Calibri"/>
          <w:b/>
        </w:rPr>
        <w:t xml:space="preserve"> </w:t>
      </w:r>
    </w:p>
    <w:p w14:paraId="10E79357" w14:textId="7B1EE18D" w:rsidR="00D9027E" w:rsidRPr="00EB3713" w:rsidRDefault="00D9027E" w:rsidP="00EB3713">
      <w:pPr>
        <w:spacing w:line="276" w:lineRule="auto"/>
        <w:jc w:val="both"/>
        <w:rPr>
          <w:rFonts w:ascii="Calibri" w:eastAsia="Open Sans" w:hAnsi="Calibri" w:cs="Calibri"/>
        </w:rPr>
      </w:pPr>
      <w:r w:rsidRPr="004E2904">
        <w:rPr>
          <w:rFonts w:ascii="Calibri" w:eastAsia="Open Sans" w:hAnsi="Calibri" w:cs="Calibri"/>
        </w:rPr>
        <w:br/>
      </w:r>
      <w:bookmarkStart w:id="19" w:name="_Toc135732265"/>
      <w:r w:rsidRPr="004E2904">
        <w:rPr>
          <w:rFonts w:ascii="Calibri" w:eastAsia="Open Sans" w:hAnsi="Calibri" w:cs="Calibri"/>
          <w:b/>
          <w:u w:val="single"/>
        </w:rPr>
        <w:t>3.1.1 Základní způsobilost</w:t>
      </w:r>
      <w:bookmarkEnd w:id="19"/>
    </w:p>
    <w:p w14:paraId="53632816" w14:textId="0AB36115" w:rsidR="00354104" w:rsidRPr="00354104" w:rsidRDefault="00354104" w:rsidP="00354104">
      <w:pPr>
        <w:spacing w:line="276" w:lineRule="auto"/>
        <w:outlineLvl w:val="2"/>
        <w:rPr>
          <w:rFonts w:ascii="Calibri" w:eastAsia="Open Sans" w:hAnsi="Calibri" w:cs="Calibri"/>
        </w:rPr>
      </w:pPr>
      <w:r w:rsidRPr="00354104">
        <w:rPr>
          <w:rFonts w:ascii="Calibri" w:eastAsia="Open Sans" w:hAnsi="Calibri" w:cs="Calibri"/>
        </w:rPr>
        <w:t xml:space="preserve">Způsobilým pro plnění veřejné zakázky je dodavatel, který splňuje základní způsobilost v rozsahu </w:t>
      </w:r>
      <w:r w:rsidRPr="009329CC">
        <w:rPr>
          <w:rFonts w:ascii="Calibri" w:eastAsia="Open Sans" w:hAnsi="Calibri" w:cs="Calibri"/>
          <w:b/>
          <w:bCs/>
        </w:rPr>
        <w:t>obdobném ustanovení § 74 odst. 1 zákona</w:t>
      </w:r>
      <w:r w:rsidRPr="00354104">
        <w:rPr>
          <w:rFonts w:ascii="Calibri" w:eastAsia="Open Sans" w:hAnsi="Calibri" w:cs="Calibri"/>
        </w:rPr>
        <w:t xml:space="preserve"> č. 134/2016 Sb.</w:t>
      </w:r>
      <w:r>
        <w:rPr>
          <w:rFonts w:ascii="Calibri" w:eastAsia="Open Sans" w:hAnsi="Calibri" w:cs="Calibri"/>
        </w:rPr>
        <w:t xml:space="preserve"> zákona. </w:t>
      </w:r>
    </w:p>
    <w:p w14:paraId="6B9ADDA0" w14:textId="77777777" w:rsidR="00354104" w:rsidRDefault="00354104" w:rsidP="00354104">
      <w:pPr>
        <w:spacing w:line="276" w:lineRule="auto"/>
        <w:outlineLvl w:val="2"/>
        <w:rPr>
          <w:rFonts w:ascii="Calibri" w:eastAsia="Open Sans" w:hAnsi="Calibri" w:cs="Calibri"/>
        </w:rPr>
      </w:pPr>
    </w:p>
    <w:p w14:paraId="1E05B5C7" w14:textId="2C664CBE" w:rsidR="00354104" w:rsidRPr="00354104" w:rsidRDefault="00354104" w:rsidP="00354104">
      <w:pPr>
        <w:spacing w:line="276" w:lineRule="auto"/>
        <w:outlineLvl w:val="2"/>
        <w:rPr>
          <w:rFonts w:ascii="Calibri" w:eastAsia="Open Sans" w:hAnsi="Calibri" w:cs="Calibri"/>
        </w:rPr>
      </w:pPr>
      <w:r w:rsidRPr="00354104">
        <w:rPr>
          <w:rFonts w:ascii="Calibri" w:eastAsia="Open Sans" w:hAnsi="Calibri" w:cs="Calibri"/>
        </w:rPr>
        <w:lastRenderedPageBreak/>
        <w:t>Způsobilým není dodavatel, který:</w:t>
      </w:r>
    </w:p>
    <w:p w14:paraId="5C1B4857" w14:textId="77777777" w:rsidR="00354104" w:rsidRPr="00354104" w:rsidRDefault="00354104" w:rsidP="00354104">
      <w:pPr>
        <w:spacing w:line="276" w:lineRule="auto"/>
        <w:ind w:left="567"/>
        <w:outlineLvl w:val="2"/>
        <w:rPr>
          <w:rFonts w:ascii="Calibri" w:eastAsia="Open Sans" w:hAnsi="Calibri" w:cs="Calibri"/>
        </w:rPr>
      </w:pPr>
      <w:r w:rsidRPr="00354104">
        <w:rPr>
          <w:rFonts w:ascii="Calibri" w:eastAsia="Open Sans" w:hAnsi="Calibri" w:cs="Calibri"/>
        </w:rPr>
        <w:t>a) byl v zemi svého sídla v posledních 5 letech před zahájením tohoto výběrového řízení pravomocně odsouzen pro trestný čin uvedený v příloze č. 3 zákona č. 134/2016 Sb., o zadávání veřejných zakázek, nebo pro obdobný trestný čin podle právního řádu země sídla dodavatele; k zahlazeným odsouzením se nepřihlíží,</w:t>
      </w:r>
    </w:p>
    <w:p w14:paraId="1DB32286" w14:textId="77777777" w:rsidR="00354104" w:rsidRPr="00354104" w:rsidRDefault="00354104" w:rsidP="00354104">
      <w:pPr>
        <w:spacing w:line="276" w:lineRule="auto"/>
        <w:ind w:left="567"/>
        <w:outlineLvl w:val="2"/>
        <w:rPr>
          <w:rFonts w:ascii="Calibri" w:eastAsia="Open Sans" w:hAnsi="Calibri" w:cs="Calibri"/>
        </w:rPr>
      </w:pPr>
      <w:r w:rsidRPr="00354104">
        <w:rPr>
          <w:rFonts w:ascii="Calibri" w:eastAsia="Open Sans" w:hAnsi="Calibri" w:cs="Calibri"/>
        </w:rPr>
        <w:t>b) má v České republice nebo v zemi svého sídla v evidenci daní zachycen splatný daňový nedoplatek,</w:t>
      </w:r>
    </w:p>
    <w:p w14:paraId="7C403E40" w14:textId="77777777" w:rsidR="00354104" w:rsidRPr="00354104" w:rsidRDefault="00354104" w:rsidP="00354104">
      <w:pPr>
        <w:spacing w:line="276" w:lineRule="auto"/>
        <w:ind w:left="567"/>
        <w:outlineLvl w:val="2"/>
        <w:rPr>
          <w:rFonts w:ascii="Calibri" w:eastAsia="Open Sans" w:hAnsi="Calibri" w:cs="Calibri"/>
        </w:rPr>
      </w:pPr>
      <w:r w:rsidRPr="00354104">
        <w:rPr>
          <w:rFonts w:ascii="Calibri" w:eastAsia="Open Sans" w:hAnsi="Calibri" w:cs="Calibri"/>
        </w:rPr>
        <w:t>c) má v České republice nebo v zemi svého sídla splatný nedoplatek na pojistném nebo na penále na veřejné zdravotní pojištění,</w:t>
      </w:r>
    </w:p>
    <w:p w14:paraId="47A119B5" w14:textId="77777777" w:rsidR="00354104" w:rsidRPr="00354104" w:rsidRDefault="00354104" w:rsidP="00354104">
      <w:pPr>
        <w:spacing w:line="276" w:lineRule="auto"/>
        <w:ind w:left="567"/>
        <w:outlineLvl w:val="2"/>
        <w:rPr>
          <w:rFonts w:ascii="Calibri" w:eastAsia="Open Sans" w:hAnsi="Calibri" w:cs="Calibri"/>
        </w:rPr>
      </w:pPr>
      <w:r w:rsidRPr="00354104">
        <w:rPr>
          <w:rFonts w:ascii="Calibri" w:eastAsia="Open Sans" w:hAnsi="Calibri" w:cs="Calibri"/>
        </w:rPr>
        <w:t>d) má v České republice nebo v zemi svého sídla splatný nedoplatek na pojistném nebo na penále na sociální zabezpečení a příspěvku na státní politiku zaměstnanosti,</w:t>
      </w:r>
    </w:p>
    <w:p w14:paraId="0A64035B" w14:textId="77777777" w:rsidR="00354104" w:rsidRPr="00354104" w:rsidRDefault="00354104" w:rsidP="00354104">
      <w:pPr>
        <w:spacing w:line="276" w:lineRule="auto"/>
        <w:ind w:left="567"/>
        <w:outlineLvl w:val="2"/>
        <w:rPr>
          <w:rFonts w:ascii="Calibri" w:eastAsia="Open Sans" w:hAnsi="Calibri" w:cs="Calibri"/>
        </w:rPr>
      </w:pPr>
      <w:r w:rsidRPr="00354104">
        <w:rPr>
          <w:rFonts w:ascii="Calibri" w:eastAsia="Open Sans" w:hAnsi="Calibri" w:cs="Calibri"/>
        </w:rPr>
        <w:t>e) je v likvidaci, v úpadku nebo v jiné obdobné situaci podle právního řádu země sídla dodavatele.</w:t>
      </w:r>
    </w:p>
    <w:p w14:paraId="37F2D7B7" w14:textId="77777777" w:rsidR="00A1784F" w:rsidRDefault="00A1784F" w:rsidP="00A1784F">
      <w:pPr>
        <w:spacing w:line="276" w:lineRule="auto"/>
        <w:outlineLvl w:val="2"/>
        <w:rPr>
          <w:rFonts w:ascii="Calibri" w:eastAsia="Open Sans" w:hAnsi="Calibri" w:cs="Calibri"/>
        </w:rPr>
      </w:pPr>
    </w:p>
    <w:p w14:paraId="32E5B5AB" w14:textId="01375B20" w:rsidR="00A1784F" w:rsidRPr="00A1784F" w:rsidRDefault="00A1784F" w:rsidP="00A1784F">
      <w:pPr>
        <w:spacing w:line="276" w:lineRule="auto"/>
        <w:outlineLvl w:val="2"/>
        <w:rPr>
          <w:rFonts w:ascii="Calibri" w:eastAsia="Open Sans" w:hAnsi="Calibri" w:cs="Calibri"/>
        </w:rPr>
      </w:pPr>
      <w:r w:rsidRPr="00A1784F">
        <w:rPr>
          <w:rFonts w:ascii="Calibri" w:eastAsia="Open Sans" w:hAnsi="Calibri" w:cs="Calibri"/>
        </w:rPr>
        <w:t xml:space="preserve">Dodavatel musí být současně </w:t>
      </w:r>
      <w:r w:rsidRPr="00A1784F">
        <w:rPr>
          <w:rFonts w:ascii="Calibri" w:eastAsia="Open Sans" w:hAnsi="Calibri" w:cs="Calibri"/>
          <w:b/>
          <w:bCs/>
        </w:rPr>
        <w:t>ekonomicky a finančně způsobilý</w:t>
      </w:r>
      <w:r w:rsidRPr="00A1784F">
        <w:rPr>
          <w:rFonts w:ascii="Calibri" w:eastAsia="Open Sans" w:hAnsi="Calibri" w:cs="Calibri"/>
        </w:rPr>
        <w:t xml:space="preserve"> splnit předmět veřejné zakázky, a to za podmínek, v místě a po dobu stanoven</w:t>
      </w:r>
      <w:r w:rsidR="00E1725B">
        <w:rPr>
          <w:rFonts w:ascii="Calibri" w:eastAsia="Open Sans" w:hAnsi="Calibri" w:cs="Calibri"/>
        </w:rPr>
        <w:t>ou</w:t>
      </w:r>
      <w:r w:rsidRPr="00A1784F">
        <w:rPr>
          <w:rFonts w:ascii="Calibri" w:eastAsia="Open Sans" w:hAnsi="Calibri" w:cs="Calibri"/>
        </w:rPr>
        <w:t xml:space="preserve"> zadavatelem v této výzvě a v návrhu smlouvy.</w:t>
      </w:r>
    </w:p>
    <w:p w14:paraId="3177303F" w14:textId="061D2602" w:rsidR="00A1784F" w:rsidRPr="00A1784F" w:rsidRDefault="00A1784F" w:rsidP="00A1784F">
      <w:pPr>
        <w:spacing w:line="276" w:lineRule="auto"/>
        <w:outlineLvl w:val="2"/>
        <w:rPr>
          <w:rFonts w:ascii="Calibri" w:eastAsia="Open Sans" w:hAnsi="Calibri" w:cs="Calibri"/>
        </w:rPr>
      </w:pPr>
      <w:r w:rsidRPr="00A1784F">
        <w:rPr>
          <w:rFonts w:ascii="Calibri" w:eastAsia="Open Sans" w:hAnsi="Calibri" w:cs="Calibri"/>
        </w:rPr>
        <w:t xml:space="preserve">Splnění základní způsobilosti dodavatel prokazuje </w:t>
      </w:r>
      <w:r w:rsidRPr="00A1784F">
        <w:rPr>
          <w:rFonts w:ascii="Calibri" w:eastAsia="Open Sans" w:hAnsi="Calibri" w:cs="Calibri"/>
          <w:b/>
          <w:bCs/>
        </w:rPr>
        <w:t>čestným prohlášením</w:t>
      </w:r>
      <w:r w:rsidRPr="00A1784F">
        <w:rPr>
          <w:rFonts w:ascii="Calibri" w:eastAsia="Open Sans" w:hAnsi="Calibri" w:cs="Calibri"/>
        </w:rPr>
        <w:t xml:space="preserve">, jehož vzor je přílohou </w:t>
      </w:r>
      <w:r>
        <w:rPr>
          <w:rFonts w:ascii="Calibri" w:eastAsia="Open Sans" w:hAnsi="Calibri" w:cs="Calibri"/>
        </w:rPr>
        <w:t xml:space="preserve">č. </w:t>
      </w:r>
      <w:r w:rsidR="002D06CA">
        <w:rPr>
          <w:rFonts w:ascii="Calibri" w:eastAsia="Open Sans" w:hAnsi="Calibri" w:cs="Calibri"/>
        </w:rPr>
        <w:t>2</w:t>
      </w:r>
      <w:r>
        <w:rPr>
          <w:rFonts w:ascii="Calibri" w:eastAsia="Open Sans" w:hAnsi="Calibri" w:cs="Calibri"/>
        </w:rPr>
        <w:t xml:space="preserve"> </w:t>
      </w:r>
      <w:r w:rsidRPr="00A1784F">
        <w:rPr>
          <w:rFonts w:ascii="Calibri" w:eastAsia="Open Sans" w:hAnsi="Calibri" w:cs="Calibri"/>
        </w:rPr>
        <w:t>této výzvy.</w:t>
      </w:r>
    </w:p>
    <w:p w14:paraId="14DAC4C6" w14:textId="1E097B71" w:rsidR="00D9027E" w:rsidRPr="004E2904" w:rsidRDefault="00D9027E" w:rsidP="00F43564">
      <w:pPr>
        <w:spacing w:line="276" w:lineRule="auto"/>
        <w:outlineLvl w:val="2"/>
        <w:rPr>
          <w:rFonts w:ascii="Calibri" w:eastAsia="Open Sans" w:hAnsi="Calibri" w:cs="Calibri"/>
          <w:b/>
          <w:u w:val="single"/>
        </w:rPr>
      </w:pPr>
      <w:r w:rsidRPr="004E2904">
        <w:rPr>
          <w:rFonts w:ascii="Calibri" w:eastAsia="Open Sans" w:hAnsi="Calibri" w:cs="Calibri"/>
        </w:rPr>
        <w:br/>
      </w:r>
      <w:bookmarkStart w:id="20" w:name="_Toc135732266"/>
      <w:r w:rsidRPr="004E2904">
        <w:rPr>
          <w:rFonts w:ascii="Calibri" w:eastAsia="Open Sans" w:hAnsi="Calibri" w:cs="Calibri"/>
          <w:b/>
          <w:u w:val="single"/>
        </w:rPr>
        <w:t>3.1.2 Profesní způsobilost</w:t>
      </w:r>
      <w:bookmarkEnd w:id="20"/>
    </w:p>
    <w:p w14:paraId="27BB997A" w14:textId="4A04D086" w:rsidR="00D9027E" w:rsidRPr="004E2904" w:rsidRDefault="00D9027E" w:rsidP="00D9027E">
      <w:pPr>
        <w:spacing w:line="276" w:lineRule="auto"/>
        <w:jc w:val="both"/>
        <w:rPr>
          <w:rFonts w:ascii="Calibri" w:eastAsia="Open Sans" w:hAnsi="Calibri" w:cs="Calibri"/>
        </w:rPr>
      </w:pPr>
      <w:r w:rsidRPr="004E2904">
        <w:rPr>
          <w:rFonts w:ascii="Calibri" w:eastAsia="Open Sans" w:hAnsi="Calibri" w:cs="Calibri"/>
        </w:rPr>
        <w:t xml:space="preserve">Splnění profesní způsobilosti prokáže </w:t>
      </w:r>
      <w:r w:rsidR="00FD549C">
        <w:rPr>
          <w:rFonts w:ascii="Calibri" w:eastAsia="Open Sans" w:hAnsi="Calibri" w:cs="Calibri"/>
        </w:rPr>
        <w:t>dodavatel</w:t>
      </w:r>
      <w:r w:rsidRPr="004E2904">
        <w:rPr>
          <w:rFonts w:ascii="Calibri" w:eastAsia="Open Sans" w:hAnsi="Calibri" w:cs="Calibri"/>
        </w:rPr>
        <w:t>, který předloží:</w:t>
      </w:r>
    </w:p>
    <w:p w14:paraId="62FBA3FA" w14:textId="77777777" w:rsidR="00D9027E" w:rsidRPr="004E2904" w:rsidRDefault="00D9027E" w:rsidP="00D9027E">
      <w:pPr>
        <w:spacing w:line="276" w:lineRule="auto"/>
        <w:jc w:val="both"/>
        <w:rPr>
          <w:rFonts w:ascii="Calibri" w:eastAsia="Open Sans" w:hAnsi="Calibri" w:cs="Calibri"/>
          <w:b/>
        </w:rPr>
      </w:pPr>
    </w:p>
    <w:p w14:paraId="02AAA392" w14:textId="11ECD05A" w:rsidR="00D9027E" w:rsidRDefault="00D9027E" w:rsidP="00944B52">
      <w:pPr>
        <w:pStyle w:val="Odstavecseseznamem"/>
        <w:numPr>
          <w:ilvl w:val="0"/>
          <w:numId w:val="8"/>
        </w:numPr>
        <w:spacing w:line="276" w:lineRule="auto"/>
        <w:jc w:val="both"/>
        <w:rPr>
          <w:rFonts w:ascii="Calibri" w:eastAsia="Open Sans" w:hAnsi="Calibri" w:cs="Calibri"/>
        </w:rPr>
      </w:pPr>
      <w:r w:rsidRPr="00944B52">
        <w:rPr>
          <w:rFonts w:ascii="Calibri" w:eastAsia="Open Sans" w:hAnsi="Calibri" w:cs="Calibri"/>
        </w:rPr>
        <w:t xml:space="preserve">ve vztahu k České republice </w:t>
      </w:r>
      <w:r w:rsidRPr="00944B52">
        <w:rPr>
          <w:rFonts w:ascii="Calibri" w:eastAsia="Open Sans" w:hAnsi="Calibri" w:cs="Calibri"/>
          <w:b/>
          <w:bCs/>
        </w:rPr>
        <w:t>výpis z obchodního rejstříku</w:t>
      </w:r>
      <w:r w:rsidRPr="00944B52">
        <w:rPr>
          <w:rFonts w:ascii="Calibri" w:eastAsia="Open Sans" w:hAnsi="Calibri" w:cs="Calibri"/>
        </w:rPr>
        <w:t xml:space="preserve"> nebo </w:t>
      </w:r>
      <w:r w:rsidRPr="003A154D">
        <w:rPr>
          <w:rFonts w:ascii="Calibri" w:eastAsia="Open Sans" w:hAnsi="Calibri" w:cs="Calibri"/>
          <w:b/>
          <w:bCs/>
        </w:rPr>
        <w:t>jiné obdobné evidence</w:t>
      </w:r>
      <w:r w:rsidRPr="00944B52">
        <w:rPr>
          <w:rFonts w:ascii="Calibri" w:eastAsia="Open Sans" w:hAnsi="Calibri" w:cs="Calibri"/>
        </w:rPr>
        <w:t>, pokud jiný právní předpis zápis do takové evidence vyžaduje. </w:t>
      </w:r>
    </w:p>
    <w:p w14:paraId="274EC6FF" w14:textId="77777777" w:rsidR="00D9027E" w:rsidRPr="004E2904" w:rsidRDefault="00D9027E" w:rsidP="00D9027E">
      <w:pPr>
        <w:spacing w:line="276" w:lineRule="auto"/>
        <w:jc w:val="both"/>
        <w:outlineLvl w:val="1"/>
        <w:rPr>
          <w:rFonts w:ascii="Calibri" w:eastAsia="Open Sans" w:hAnsi="Calibri" w:cs="Calibri"/>
          <w:b/>
        </w:rPr>
      </w:pPr>
    </w:p>
    <w:p w14:paraId="482460FF" w14:textId="76F57494" w:rsidR="00EF3EBA" w:rsidRPr="00D1252A" w:rsidRDefault="00D9027E" w:rsidP="00D9027E">
      <w:pPr>
        <w:spacing w:line="276" w:lineRule="auto"/>
        <w:jc w:val="both"/>
        <w:outlineLvl w:val="1"/>
        <w:rPr>
          <w:rFonts w:ascii="Calibri" w:eastAsia="Open Sans" w:hAnsi="Calibri" w:cs="Calibri"/>
          <w:b/>
        </w:rPr>
      </w:pPr>
      <w:bookmarkStart w:id="21" w:name="_Toc135732269"/>
      <w:r w:rsidRPr="004E2904">
        <w:rPr>
          <w:rFonts w:ascii="Calibri" w:eastAsia="Open Sans" w:hAnsi="Calibri" w:cs="Calibri"/>
          <w:b/>
        </w:rPr>
        <w:t>3.</w:t>
      </w:r>
      <w:r w:rsidR="00AA7AB0" w:rsidRPr="004E2904">
        <w:rPr>
          <w:rFonts w:ascii="Calibri" w:eastAsia="Open Sans" w:hAnsi="Calibri" w:cs="Calibri"/>
          <w:b/>
        </w:rPr>
        <w:t>2</w:t>
      </w:r>
      <w:r w:rsidRPr="004E2904">
        <w:rPr>
          <w:rFonts w:ascii="Calibri" w:eastAsia="Open Sans" w:hAnsi="Calibri" w:cs="Calibri"/>
          <w:b/>
        </w:rPr>
        <w:t xml:space="preserve"> Možnost nahradit doklady ke kvalifikaci čestným prohlášením</w:t>
      </w:r>
      <w:bookmarkEnd w:id="21"/>
      <w:r w:rsidR="00395929">
        <w:rPr>
          <w:rFonts w:ascii="Calibri" w:eastAsia="Open Sans" w:hAnsi="Calibri" w:cs="Calibri"/>
          <w:b/>
        </w:rPr>
        <w:t>, příp. jiným způsobem</w:t>
      </w:r>
    </w:p>
    <w:p w14:paraId="0CCD6E8A" w14:textId="467CC53D" w:rsidR="00395929" w:rsidRDefault="00D1252A" w:rsidP="00E05CFE">
      <w:pPr>
        <w:spacing w:after="120" w:line="276" w:lineRule="auto"/>
        <w:jc w:val="both"/>
        <w:outlineLvl w:val="1"/>
        <w:rPr>
          <w:rFonts w:ascii="Calibri" w:eastAsia="Open Sans" w:hAnsi="Calibri" w:cs="Calibri"/>
          <w:color w:val="000000" w:themeColor="text1"/>
        </w:rPr>
      </w:pPr>
      <w:r w:rsidRPr="00D1252A">
        <w:rPr>
          <w:rFonts w:ascii="Calibri" w:eastAsia="Open Sans" w:hAnsi="Calibri" w:cs="Calibri"/>
          <w:color w:val="000000" w:themeColor="text1"/>
        </w:rPr>
        <w:t xml:space="preserve">Dodavatel je oprávněn prokázat splnění </w:t>
      </w:r>
      <w:r w:rsidRPr="00D1252A">
        <w:rPr>
          <w:rFonts w:ascii="Calibri" w:eastAsia="Open Sans" w:hAnsi="Calibri" w:cs="Calibri"/>
          <w:color w:val="000000" w:themeColor="text1"/>
          <w:u w:val="single"/>
        </w:rPr>
        <w:t>základní a profesní</w:t>
      </w:r>
      <w:r w:rsidRPr="00D1252A">
        <w:rPr>
          <w:rFonts w:ascii="Calibri" w:eastAsia="Open Sans" w:hAnsi="Calibri" w:cs="Calibri"/>
          <w:color w:val="000000" w:themeColor="text1"/>
        </w:rPr>
        <w:t xml:space="preserve"> způsobilosti </w:t>
      </w:r>
      <w:r w:rsidRPr="00D1252A">
        <w:rPr>
          <w:rFonts w:ascii="Calibri" w:eastAsia="Open Sans" w:hAnsi="Calibri" w:cs="Calibri"/>
          <w:b/>
          <w:bCs/>
          <w:color w:val="000000" w:themeColor="text1"/>
        </w:rPr>
        <w:t>čestným prohlášením</w:t>
      </w:r>
      <w:r w:rsidRPr="00D1252A">
        <w:rPr>
          <w:rFonts w:ascii="Calibri" w:eastAsia="Open Sans" w:hAnsi="Calibri" w:cs="Calibri"/>
          <w:color w:val="000000" w:themeColor="text1"/>
        </w:rPr>
        <w:t>.</w:t>
      </w:r>
      <w:r w:rsidRPr="00D1252A">
        <w:rPr>
          <w:rFonts w:ascii="Calibri" w:eastAsia="Open Sans" w:hAnsi="Calibri" w:cs="Calibri"/>
          <w:color w:val="000000" w:themeColor="text1"/>
        </w:rPr>
        <w:br/>
        <w:t>Zadavatel si vyhrazuje prá</w:t>
      </w:r>
      <w:r w:rsidR="00395929">
        <w:rPr>
          <w:rFonts w:ascii="Calibri" w:eastAsia="Open Sans" w:hAnsi="Calibri" w:cs="Calibri"/>
          <w:color w:val="000000" w:themeColor="text1"/>
        </w:rPr>
        <w:t>vo</w:t>
      </w:r>
      <w:r w:rsidRPr="00D1252A">
        <w:rPr>
          <w:rFonts w:ascii="Calibri" w:eastAsia="Open Sans" w:hAnsi="Calibri" w:cs="Calibri"/>
          <w:color w:val="000000" w:themeColor="text1"/>
        </w:rPr>
        <w:t xml:space="preserve"> vyžádat si od vybraného dodavatele před uzavřením Kupní smlouvy předložení dokladů k </w:t>
      </w:r>
      <w:r w:rsidR="00DA4CDF" w:rsidRPr="00DA4CDF">
        <w:rPr>
          <w:rFonts w:ascii="Calibri" w:eastAsia="Open Sans" w:hAnsi="Calibri" w:cs="Calibri"/>
          <w:color w:val="000000" w:themeColor="text1"/>
        </w:rPr>
        <w:t>ověření splnění základní způsobilosti</w:t>
      </w:r>
      <w:r w:rsidR="00DA4CDF">
        <w:rPr>
          <w:rFonts w:ascii="Calibri" w:eastAsia="Open Sans" w:hAnsi="Calibri" w:cs="Calibri"/>
          <w:color w:val="000000" w:themeColor="text1"/>
        </w:rPr>
        <w:t xml:space="preserve"> a </w:t>
      </w:r>
      <w:r w:rsidRPr="00D1252A">
        <w:rPr>
          <w:rFonts w:ascii="Calibri" w:eastAsia="Open Sans" w:hAnsi="Calibri" w:cs="Calibri"/>
          <w:color w:val="000000" w:themeColor="text1"/>
        </w:rPr>
        <w:t>pravdivosti údajů uvedených v nabídce.</w:t>
      </w:r>
    </w:p>
    <w:p w14:paraId="71FE908C" w14:textId="68DC374D" w:rsidR="00395929" w:rsidRDefault="00D1252A" w:rsidP="00E05CFE">
      <w:pPr>
        <w:spacing w:after="120" w:line="276" w:lineRule="auto"/>
        <w:jc w:val="both"/>
        <w:outlineLvl w:val="1"/>
        <w:rPr>
          <w:rFonts w:ascii="Calibri" w:eastAsia="Open Sans" w:hAnsi="Calibri" w:cs="Calibri"/>
          <w:color w:val="000000" w:themeColor="text1"/>
        </w:rPr>
      </w:pPr>
      <w:r w:rsidRPr="00D1252A">
        <w:rPr>
          <w:rFonts w:ascii="Calibri" w:eastAsia="Open Sans" w:hAnsi="Calibri" w:cs="Calibri"/>
          <w:color w:val="000000" w:themeColor="text1"/>
        </w:rPr>
        <w:t xml:space="preserve">Doklady prokazující splnění základní a profesní způsobilosti jsou primárně předkládány v </w:t>
      </w:r>
      <w:r w:rsidRPr="00D1252A">
        <w:rPr>
          <w:rFonts w:ascii="Calibri" w:eastAsia="Open Sans" w:hAnsi="Calibri" w:cs="Calibri"/>
          <w:b/>
          <w:bCs/>
          <w:color w:val="000000" w:themeColor="text1"/>
        </w:rPr>
        <w:t>prosté kopii</w:t>
      </w:r>
      <w:r w:rsidRPr="00D1252A">
        <w:rPr>
          <w:rFonts w:ascii="Calibri" w:eastAsia="Open Sans" w:hAnsi="Calibri" w:cs="Calibri"/>
          <w:color w:val="000000" w:themeColor="text1"/>
        </w:rPr>
        <w:t>. Pokud to bude zadavatel považovat za nezbytné k ověření splnění požadovaných podmínek, je oprávněn vyžádat si od vybraného dodavatele před uzavřením Kupní smlouvy předložení originálů dokladů nebo jejich úředně ověřených kopií.</w:t>
      </w:r>
    </w:p>
    <w:p w14:paraId="61BBE349" w14:textId="63426B8C" w:rsidR="00395929" w:rsidRDefault="00D1252A" w:rsidP="00E05CFE">
      <w:pPr>
        <w:spacing w:after="120" w:line="276" w:lineRule="auto"/>
        <w:jc w:val="both"/>
        <w:outlineLvl w:val="1"/>
        <w:rPr>
          <w:rFonts w:ascii="Calibri" w:eastAsia="Open Sans" w:hAnsi="Calibri" w:cs="Calibri"/>
          <w:color w:val="000000" w:themeColor="text1"/>
        </w:rPr>
      </w:pPr>
      <w:r w:rsidRPr="00D1252A">
        <w:rPr>
          <w:rFonts w:ascii="Calibri" w:eastAsia="Open Sans" w:hAnsi="Calibri" w:cs="Calibri"/>
          <w:color w:val="000000" w:themeColor="text1"/>
        </w:rPr>
        <w:t>Doklady prokazující splnění způsobilosti, které jsou vyhotoveny v jiném než českém nebo slovenském jazyce, musí být předloženy v českém překladu. Doklady ve slovenském jazyce a doklady o vzdělání vyhotovené v latinském jazyce se předkládají bez překladu.</w:t>
      </w:r>
    </w:p>
    <w:p w14:paraId="5C0042B7" w14:textId="60955343" w:rsidR="00D56A90" w:rsidRPr="00E05CFE" w:rsidRDefault="00D56A90" w:rsidP="00E05CFE">
      <w:pPr>
        <w:spacing w:after="120" w:line="276" w:lineRule="auto"/>
        <w:jc w:val="both"/>
        <w:outlineLvl w:val="1"/>
        <w:rPr>
          <w:rFonts w:ascii="Calibri" w:eastAsia="Open Sans" w:hAnsi="Calibri" w:cs="Calibri"/>
          <w:color w:val="000000" w:themeColor="text1"/>
        </w:rPr>
      </w:pPr>
      <w:r w:rsidRPr="00D56A90">
        <w:rPr>
          <w:rFonts w:ascii="Calibri" w:eastAsia="Open Sans" w:hAnsi="Calibri" w:cs="Calibri"/>
          <w:color w:val="000000" w:themeColor="text1"/>
        </w:rPr>
        <w:t xml:space="preserve">Doklady prokazující základní způsobilost musí prokazovat splnění požadovaného kritéria způsobilosti nejpozději v době </w:t>
      </w:r>
      <w:r w:rsidRPr="00D56A90">
        <w:rPr>
          <w:rFonts w:ascii="Calibri" w:eastAsia="Open Sans" w:hAnsi="Calibri" w:cs="Calibri"/>
          <w:color w:val="000000" w:themeColor="text1"/>
          <w:u w:val="single"/>
        </w:rPr>
        <w:t>3 měsíců</w:t>
      </w:r>
      <w:r w:rsidRPr="00D56A90">
        <w:rPr>
          <w:rFonts w:ascii="Calibri" w:eastAsia="Open Sans" w:hAnsi="Calibri" w:cs="Calibri"/>
          <w:color w:val="000000" w:themeColor="text1"/>
        </w:rPr>
        <w:t xml:space="preserve"> přede dnem zahájení </w:t>
      </w:r>
      <w:r w:rsidR="00AE00F5">
        <w:rPr>
          <w:rFonts w:ascii="Calibri" w:eastAsia="Open Sans" w:hAnsi="Calibri" w:cs="Calibri"/>
          <w:color w:val="000000" w:themeColor="text1"/>
        </w:rPr>
        <w:t>výběrového</w:t>
      </w:r>
      <w:r w:rsidRPr="00D56A90">
        <w:rPr>
          <w:rFonts w:ascii="Calibri" w:eastAsia="Open Sans" w:hAnsi="Calibri" w:cs="Calibri"/>
          <w:color w:val="000000" w:themeColor="text1"/>
        </w:rPr>
        <w:t xml:space="preserve"> řízení.</w:t>
      </w:r>
    </w:p>
    <w:p w14:paraId="06786B3E" w14:textId="77777777" w:rsidR="00E05CFE" w:rsidRDefault="00D1252A" w:rsidP="00E05CFE">
      <w:pPr>
        <w:spacing w:after="120" w:line="276" w:lineRule="auto"/>
        <w:jc w:val="both"/>
        <w:outlineLvl w:val="1"/>
        <w:rPr>
          <w:rFonts w:ascii="Calibri" w:eastAsia="Open Sans" w:hAnsi="Calibri" w:cs="Calibri"/>
          <w:color w:val="000000" w:themeColor="text1"/>
        </w:rPr>
      </w:pPr>
      <w:r w:rsidRPr="00D1252A">
        <w:rPr>
          <w:rFonts w:ascii="Calibri" w:eastAsia="Open Sans" w:hAnsi="Calibri" w:cs="Calibri"/>
          <w:color w:val="000000" w:themeColor="text1"/>
        </w:rPr>
        <w:t xml:space="preserve">Dodavatel je oprávněn prokázat splnění základní a profesní způsobilosti rovněž předložením </w:t>
      </w:r>
      <w:r w:rsidRPr="00D1252A">
        <w:rPr>
          <w:rFonts w:ascii="Calibri" w:eastAsia="Open Sans" w:hAnsi="Calibri" w:cs="Calibri"/>
          <w:b/>
          <w:bCs/>
          <w:color w:val="000000" w:themeColor="text1"/>
        </w:rPr>
        <w:t>výpisu ze seznamu kvalifikovaných dodavatelů</w:t>
      </w:r>
      <w:r w:rsidRPr="00D1252A">
        <w:rPr>
          <w:rFonts w:ascii="Calibri" w:eastAsia="Open Sans" w:hAnsi="Calibri" w:cs="Calibri"/>
          <w:color w:val="000000" w:themeColor="text1"/>
        </w:rPr>
        <w:t>, pokud z něj bude jednoznačně vyplývat splnění požadavků stanovených touto výzvou.</w:t>
      </w:r>
    </w:p>
    <w:p w14:paraId="2EC99A29" w14:textId="54B6E9A9" w:rsidR="00D9027E" w:rsidRDefault="00D1252A" w:rsidP="00E05CFE">
      <w:pPr>
        <w:spacing w:after="120" w:line="276" w:lineRule="auto"/>
        <w:jc w:val="both"/>
        <w:outlineLvl w:val="1"/>
        <w:rPr>
          <w:rFonts w:ascii="Calibri" w:eastAsia="Open Sans" w:hAnsi="Calibri" w:cs="Calibri"/>
          <w:color w:val="000000" w:themeColor="text1"/>
        </w:rPr>
      </w:pPr>
      <w:r w:rsidRPr="00D1252A">
        <w:rPr>
          <w:rFonts w:ascii="Calibri" w:eastAsia="Open Sans" w:hAnsi="Calibri" w:cs="Calibri"/>
          <w:color w:val="000000" w:themeColor="text1"/>
        </w:rPr>
        <w:t xml:space="preserve">Povinnost předložit doklady k prokázání způsobilosti může dodavatel splnit také </w:t>
      </w:r>
      <w:r w:rsidRPr="00D1252A">
        <w:rPr>
          <w:rFonts w:ascii="Calibri" w:eastAsia="Open Sans" w:hAnsi="Calibri" w:cs="Calibri"/>
          <w:b/>
          <w:bCs/>
          <w:color w:val="000000" w:themeColor="text1"/>
        </w:rPr>
        <w:t>odkazem na odpovídající informace vedené ve veřejně dostupných informačních systémech veřejné správy</w:t>
      </w:r>
      <w:r w:rsidRPr="00D1252A">
        <w:rPr>
          <w:rFonts w:ascii="Calibri" w:eastAsia="Open Sans" w:hAnsi="Calibri" w:cs="Calibri"/>
          <w:color w:val="000000" w:themeColor="text1"/>
        </w:rPr>
        <w:t xml:space="preserve"> nebo v obdobných systémech vedených v jiném členském státě, které umožňují neomezený dálkový přístup. Takový odkaz musí </w:t>
      </w:r>
      <w:r w:rsidRPr="00D1252A">
        <w:rPr>
          <w:rFonts w:ascii="Calibri" w:eastAsia="Open Sans" w:hAnsi="Calibri" w:cs="Calibri"/>
          <w:color w:val="000000" w:themeColor="text1"/>
        </w:rPr>
        <w:lastRenderedPageBreak/>
        <w:t>obsahovat internetovou adresu a údaje nezbytné k vyhledání požadované informace, jsou-li takové údaje vyžadovány.</w:t>
      </w:r>
    </w:p>
    <w:p w14:paraId="22E4B6FC" w14:textId="4C11C16F" w:rsidR="00D9027E" w:rsidRPr="004E2904" w:rsidRDefault="00D9027E" w:rsidP="00D9027E">
      <w:pPr>
        <w:spacing w:line="276" w:lineRule="auto"/>
        <w:jc w:val="both"/>
        <w:outlineLvl w:val="1"/>
        <w:rPr>
          <w:rFonts w:ascii="Calibri" w:eastAsia="Open Sans" w:hAnsi="Calibri" w:cs="Calibri"/>
          <w:b/>
        </w:rPr>
      </w:pPr>
      <w:bookmarkStart w:id="22" w:name="_Toc135732271"/>
      <w:r w:rsidRPr="004E2904">
        <w:rPr>
          <w:rFonts w:ascii="Calibri" w:eastAsia="Open Sans" w:hAnsi="Calibri" w:cs="Calibri"/>
          <w:b/>
        </w:rPr>
        <w:t>3.</w:t>
      </w:r>
      <w:r w:rsidR="00AA7AB0" w:rsidRPr="004E2904">
        <w:rPr>
          <w:rFonts w:ascii="Calibri" w:eastAsia="Open Sans" w:hAnsi="Calibri" w:cs="Calibri"/>
          <w:b/>
        </w:rPr>
        <w:t>4</w:t>
      </w:r>
      <w:r w:rsidRPr="004E2904">
        <w:rPr>
          <w:rFonts w:ascii="Calibri" w:eastAsia="Open Sans" w:hAnsi="Calibri" w:cs="Calibri"/>
          <w:b/>
        </w:rPr>
        <w:t xml:space="preserve"> Společná nabídka</w:t>
      </w:r>
      <w:bookmarkEnd w:id="22"/>
    </w:p>
    <w:p w14:paraId="3B4CACB3" w14:textId="31E603F6" w:rsidR="00D9027E" w:rsidRPr="004E2904" w:rsidRDefault="00D9027E" w:rsidP="00D9027E">
      <w:pPr>
        <w:spacing w:line="276" w:lineRule="auto"/>
        <w:jc w:val="both"/>
        <w:rPr>
          <w:rFonts w:ascii="Calibri" w:eastAsia="Open Sans" w:hAnsi="Calibri" w:cs="Calibri"/>
        </w:rPr>
      </w:pPr>
      <w:r w:rsidRPr="004E2904">
        <w:rPr>
          <w:rFonts w:ascii="Calibri" w:eastAsia="Open Sans" w:hAnsi="Calibri" w:cs="Calibri"/>
        </w:rPr>
        <w:t>V případě společné účasti dodavatelů prokazuje základní způsobilost a profesní způsobilost každý dodavatel samostatně.</w:t>
      </w:r>
    </w:p>
    <w:p w14:paraId="078A2FFD" w14:textId="77777777" w:rsidR="00D9027E" w:rsidRPr="004E2904" w:rsidRDefault="00D9027E" w:rsidP="00D9027E">
      <w:pPr>
        <w:spacing w:line="276" w:lineRule="auto"/>
        <w:jc w:val="both"/>
        <w:rPr>
          <w:rFonts w:ascii="Calibri" w:eastAsia="Open Sans" w:hAnsi="Calibri" w:cs="Calibri"/>
          <w:sz w:val="32"/>
          <w:szCs w:val="32"/>
        </w:rPr>
      </w:pPr>
    </w:p>
    <w:p w14:paraId="013DD4CC" w14:textId="41C5A2FC" w:rsidR="00D9027E" w:rsidRPr="004E2904" w:rsidRDefault="00D9027E" w:rsidP="006D59C8">
      <w:pPr>
        <w:spacing w:line="276" w:lineRule="auto"/>
        <w:outlineLvl w:val="0"/>
        <w:rPr>
          <w:rFonts w:ascii="Calibri" w:eastAsia="Open Sans" w:hAnsi="Calibri" w:cs="Calibri"/>
          <w:b/>
          <w:sz w:val="32"/>
          <w:szCs w:val="32"/>
          <w:u w:val="single"/>
        </w:rPr>
      </w:pPr>
      <w:r w:rsidRPr="004E2904">
        <w:rPr>
          <w:rFonts w:ascii="Calibri" w:eastAsia="Open Sans" w:hAnsi="Calibri" w:cs="Calibri"/>
          <w:b/>
          <w:sz w:val="32"/>
          <w:szCs w:val="32"/>
          <w:u w:val="single"/>
        </w:rPr>
        <w:t>4</w:t>
      </w:r>
      <w:r w:rsidR="0009420B" w:rsidRPr="004E2904">
        <w:rPr>
          <w:rFonts w:ascii="Calibri" w:eastAsia="Open Sans" w:hAnsi="Calibri" w:cs="Calibri"/>
          <w:b/>
          <w:sz w:val="32"/>
          <w:szCs w:val="32"/>
          <w:u w:val="single"/>
        </w:rPr>
        <w:t>.</w:t>
      </w:r>
      <w:r w:rsidRPr="004E2904">
        <w:rPr>
          <w:rFonts w:ascii="Calibri" w:eastAsia="Open Sans" w:hAnsi="Calibri" w:cs="Calibri"/>
          <w:b/>
          <w:sz w:val="32"/>
          <w:szCs w:val="32"/>
          <w:u w:val="single"/>
        </w:rPr>
        <w:t xml:space="preserve"> </w:t>
      </w:r>
      <w:bookmarkStart w:id="23" w:name="_Toc135732272"/>
      <w:r w:rsidRPr="004E2904">
        <w:rPr>
          <w:rFonts w:ascii="Calibri" w:eastAsia="Open Sans" w:hAnsi="Calibri" w:cs="Calibri"/>
          <w:b/>
          <w:sz w:val="32"/>
          <w:szCs w:val="32"/>
          <w:u w:val="single"/>
        </w:rPr>
        <w:t>Technické podmínky</w:t>
      </w:r>
      <w:bookmarkEnd w:id="23"/>
    </w:p>
    <w:p w14:paraId="2C7E27CB" w14:textId="77777777" w:rsidR="001345A5" w:rsidRPr="004E2904" w:rsidRDefault="001345A5" w:rsidP="006D59C8">
      <w:pPr>
        <w:spacing w:line="276" w:lineRule="auto"/>
        <w:outlineLvl w:val="0"/>
        <w:rPr>
          <w:rFonts w:ascii="Calibri" w:eastAsia="Open Sans" w:hAnsi="Calibri" w:cs="Calibri"/>
          <w:b/>
          <w:sz w:val="32"/>
          <w:szCs w:val="32"/>
          <w:u w:val="single"/>
        </w:rPr>
      </w:pPr>
    </w:p>
    <w:p w14:paraId="3C193B33" w14:textId="77777777" w:rsidR="00D9027E" w:rsidRDefault="00D9027E" w:rsidP="00A8194F">
      <w:pPr>
        <w:spacing w:line="276" w:lineRule="auto"/>
        <w:outlineLvl w:val="1"/>
        <w:rPr>
          <w:rFonts w:ascii="Calibri" w:eastAsia="Open Sans" w:hAnsi="Calibri" w:cs="Calibri"/>
          <w:b/>
        </w:rPr>
      </w:pPr>
      <w:bookmarkStart w:id="24" w:name="_Toc135732273"/>
      <w:r w:rsidRPr="004E2904">
        <w:rPr>
          <w:rFonts w:ascii="Calibri" w:eastAsia="Open Sans" w:hAnsi="Calibri" w:cs="Calibri"/>
          <w:b/>
        </w:rPr>
        <w:t>4.1 Vymezení technických podmínek</w:t>
      </w:r>
      <w:bookmarkEnd w:id="24"/>
    </w:p>
    <w:p w14:paraId="0F6EB5AA" w14:textId="39CD67B3" w:rsidR="006B5900" w:rsidRPr="006B5900" w:rsidRDefault="0011356C" w:rsidP="00A8194F">
      <w:pPr>
        <w:spacing w:line="276" w:lineRule="auto"/>
        <w:jc w:val="both"/>
        <w:outlineLvl w:val="1"/>
        <w:rPr>
          <w:rFonts w:ascii="Calibri" w:eastAsia="Open Sans" w:hAnsi="Calibri" w:cs="Calibri"/>
        </w:rPr>
      </w:pPr>
      <w:r w:rsidRPr="0011356C">
        <w:rPr>
          <w:rFonts w:ascii="Calibri" w:eastAsia="Open Sans" w:hAnsi="Calibri" w:cs="Calibri"/>
        </w:rPr>
        <w:t>Dodané lesnické pletivo v celkovém rozsahu dle předmětu plnění veřejné zakázky</w:t>
      </w:r>
      <w:r>
        <w:rPr>
          <w:rFonts w:ascii="Calibri" w:eastAsia="Open Sans" w:hAnsi="Calibri" w:cs="Calibri"/>
        </w:rPr>
        <w:t xml:space="preserve"> (</w:t>
      </w:r>
      <w:r w:rsidRPr="0011356C">
        <w:rPr>
          <w:rFonts w:ascii="Calibri" w:eastAsia="Open Sans" w:hAnsi="Calibri" w:cs="Calibri"/>
          <w:b/>
          <w:bCs/>
        </w:rPr>
        <w:t>20 km</w:t>
      </w:r>
      <w:r>
        <w:rPr>
          <w:rFonts w:ascii="Calibri" w:eastAsia="Open Sans" w:hAnsi="Calibri" w:cs="Calibri"/>
        </w:rPr>
        <w:t>)</w:t>
      </w:r>
      <w:r w:rsidRPr="0011356C">
        <w:rPr>
          <w:rFonts w:ascii="Calibri" w:eastAsia="Open Sans" w:hAnsi="Calibri" w:cs="Calibri"/>
        </w:rPr>
        <w:t xml:space="preserve"> musí splňovat následující technické požadavky:</w:t>
      </w:r>
    </w:p>
    <w:p w14:paraId="5FD05699" w14:textId="77777777" w:rsidR="00C75990" w:rsidRPr="00C75990" w:rsidRDefault="00C75990" w:rsidP="00C75990">
      <w:pPr>
        <w:numPr>
          <w:ilvl w:val="0"/>
          <w:numId w:val="27"/>
        </w:numPr>
        <w:spacing w:line="276" w:lineRule="auto"/>
        <w:jc w:val="both"/>
        <w:outlineLvl w:val="1"/>
        <w:rPr>
          <w:rFonts w:ascii="Calibri" w:eastAsia="Open Sans" w:hAnsi="Calibri" w:cs="Calibri"/>
        </w:rPr>
      </w:pPr>
      <w:r w:rsidRPr="00C75990">
        <w:rPr>
          <w:rFonts w:ascii="Calibri" w:eastAsia="Open Sans" w:hAnsi="Calibri" w:cs="Calibri"/>
        </w:rPr>
        <w:t xml:space="preserve">typ pletiva: lesnické uzlové pletivo, </w:t>
      </w:r>
    </w:p>
    <w:p w14:paraId="569726D7" w14:textId="77777777" w:rsidR="00C75990" w:rsidRPr="00C75990" w:rsidRDefault="00C75990" w:rsidP="00C75990">
      <w:pPr>
        <w:numPr>
          <w:ilvl w:val="0"/>
          <w:numId w:val="27"/>
        </w:numPr>
        <w:spacing w:line="276" w:lineRule="auto"/>
        <w:jc w:val="both"/>
        <w:outlineLvl w:val="1"/>
        <w:rPr>
          <w:rFonts w:ascii="Calibri" w:eastAsia="Open Sans" w:hAnsi="Calibri" w:cs="Calibri"/>
        </w:rPr>
      </w:pPr>
      <w:r w:rsidRPr="00C75990">
        <w:rPr>
          <w:rFonts w:ascii="Calibri" w:eastAsia="Open Sans" w:hAnsi="Calibri" w:cs="Calibri"/>
        </w:rPr>
        <w:t xml:space="preserve">výška pletiva: min. 160 cm, </w:t>
      </w:r>
    </w:p>
    <w:p w14:paraId="7FB9D839" w14:textId="77777777" w:rsidR="00C75990" w:rsidRPr="00C75990" w:rsidRDefault="00C75990" w:rsidP="00C75990">
      <w:pPr>
        <w:numPr>
          <w:ilvl w:val="0"/>
          <w:numId w:val="27"/>
        </w:numPr>
        <w:spacing w:line="276" w:lineRule="auto"/>
        <w:jc w:val="both"/>
        <w:outlineLvl w:val="1"/>
        <w:rPr>
          <w:rFonts w:ascii="Calibri" w:eastAsia="Open Sans" w:hAnsi="Calibri" w:cs="Calibri"/>
        </w:rPr>
      </w:pPr>
      <w:r w:rsidRPr="00C75990">
        <w:rPr>
          <w:rFonts w:ascii="Calibri" w:eastAsia="Open Sans" w:hAnsi="Calibri" w:cs="Calibri"/>
        </w:rPr>
        <w:t xml:space="preserve">minimální počet vodících drátů: 20 ks, </w:t>
      </w:r>
    </w:p>
    <w:p w14:paraId="17A905E9" w14:textId="77777777" w:rsidR="00C75990" w:rsidRPr="00C75990" w:rsidRDefault="00C75990" w:rsidP="00C75990">
      <w:pPr>
        <w:numPr>
          <w:ilvl w:val="0"/>
          <w:numId w:val="27"/>
        </w:numPr>
        <w:spacing w:line="276" w:lineRule="auto"/>
        <w:jc w:val="both"/>
        <w:outlineLvl w:val="1"/>
        <w:rPr>
          <w:rFonts w:ascii="Calibri" w:eastAsia="Open Sans" w:hAnsi="Calibri" w:cs="Calibri"/>
        </w:rPr>
      </w:pPr>
      <w:r w:rsidRPr="00C75990">
        <w:rPr>
          <w:rFonts w:ascii="Calibri" w:eastAsia="Open Sans" w:hAnsi="Calibri" w:cs="Calibri"/>
        </w:rPr>
        <w:t xml:space="preserve">minimální průměr vodících drátů: 2,0 mm, </w:t>
      </w:r>
    </w:p>
    <w:p w14:paraId="4A547138" w14:textId="77777777" w:rsidR="00C75990" w:rsidRPr="00C75990" w:rsidRDefault="00C75990" w:rsidP="00C75990">
      <w:pPr>
        <w:numPr>
          <w:ilvl w:val="0"/>
          <w:numId w:val="27"/>
        </w:numPr>
        <w:spacing w:line="276" w:lineRule="auto"/>
        <w:jc w:val="both"/>
        <w:outlineLvl w:val="1"/>
        <w:rPr>
          <w:rFonts w:ascii="Calibri" w:eastAsia="Open Sans" w:hAnsi="Calibri" w:cs="Calibri"/>
        </w:rPr>
      </w:pPr>
      <w:r w:rsidRPr="00C75990">
        <w:rPr>
          <w:rFonts w:ascii="Calibri" w:eastAsia="Open Sans" w:hAnsi="Calibri" w:cs="Calibri"/>
        </w:rPr>
        <w:t xml:space="preserve">minimální průměr vnitřních drátů: 1,6 mm, </w:t>
      </w:r>
    </w:p>
    <w:p w14:paraId="24884650" w14:textId="77777777" w:rsidR="00C75990" w:rsidRPr="00C75990" w:rsidRDefault="00C75990" w:rsidP="00C75990">
      <w:pPr>
        <w:numPr>
          <w:ilvl w:val="0"/>
          <w:numId w:val="27"/>
        </w:numPr>
        <w:spacing w:line="276" w:lineRule="auto"/>
        <w:jc w:val="both"/>
        <w:outlineLvl w:val="1"/>
        <w:rPr>
          <w:rFonts w:ascii="Calibri" w:eastAsia="Open Sans" w:hAnsi="Calibri" w:cs="Calibri"/>
        </w:rPr>
      </w:pPr>
      <w:r w:rsidRPr="00C75990">
        <w:rPr>
          <w:rFonts w:ascii="Calibri" w:eastAsia="Open Sans" w:hAnsi="Calibri" w:cs="Calibri"/>
        </w:rPr>
        <w:t xml:space="preserve">maximální vzdálenost vodorovných drátů v dolní části pletiva (min. do výšky 60 cm od země): 5 cm, </w:t>
      </w:r>
    </w:p>
    <w:p w14:paraId="2F04988F" w14:textId="584089E4" w:rsidR="00625732" w:rsidRPr="00625732" w:rsidRDefault="00C75990" w:rsidP="00625732">
      <w:pPr>
        <w:numPr>
          <w:ilvl w:val="0"/>
          <w:numId w:val="27"/>
        </w:numPr>
        <w:spacing w:after="120" w:line="276" w:lineRule="auto"/>
        <w:jc w:val="both"/>
        <w:outlineLvl w:val="1"/>
        <w:rPr>
          <w:rFonts w:ascii="Calibri" w:eastAsia="Open Sans" w:hAnsi="Calibri" w:cs="Calibri"/>
        </w:rPr>
      </w:pPr>
      <w:r w:rsidRPr="00C75990">
        <w:rPr>
          <w:rFonts w:ascii="Calibri" w:eastAsia="Open Sans" w:hAnsi="Calibri" w:cs="Calibri"/>
        </w:rPr>
        <w:t xml:space="preserve">pletivo musí být vhodné pro oplocování lesních kultur a ochranu proti zvěři. </w:t>
      </w:r>
    </w:p>
    <w:p w14:paraId="1DC604C5" w14:textId="17E45E5B" w:rsidR="00625732" w:rsidRDefault="00625732" w:rsidP="00625732">
      <w:pPr>
        <w:spacing w:after="120" w:line="276" w:lineRule="auto"/>
        <w:jc w:val="both"/>
        <w:outlineLvl w:val="1"/>
        <w:rPr>
          <w:rFonts w:ascii="Calibri" w:eastAsia="Open Sans" w:hAnsi="Calibri" w:cs="Calibri"/>
        </w:rPr>
      </w:pPr>
      <w:r w:rsidRPr="00625732">
        <w:rPr>
          <w:rFonts w:ascii="Calibri" w:eastAsia="Open Sans" w:hAnsi="Calibri" w:cs="Calibri"/>
        </w:rPr>
        <w:t>Dodavatel je povinen dodat lesnické pletivo splňující veškeré minimální technické požadavky stanovené zadavatelem v těchto zadávacích podmínkách.</w:t>
      </w:r>
    </w:p>
    <w:p w14:paraId="4FEB7B41" w14:textId="77777777" w:rsidR="00625732" w:rsidRDefault="00625732" w:rsidP="00A8194F">
      <w:pPr>
        <w:spacing w:line="276" w:lineRule="auto"/>
        <w:jc w:val="both"/>
        <w:outlineLvl w:val="1"/>
        <w:rPr>
          <w:rFonts w:ascii="Calibri" w:eastAsia="Open Sans" w:hAnsi="Calibri" w:cs="Calibri"/>
        </w:rPr>
      </w:pPr>
    </w:p>
    <w:p w14:paraId="78D2059D" w14:textId="50B1CBFD" w:rsidR="00580854" w:rsidRDefault="00A8194F" w:rsidP="00A8194F">
      <w:pPr>
        <w:spacing w:line="276" w:lineRule="auto"/>
        <w:jc w:val="both"/>
        <w:outlineLvl w:val="1"/>
        <w:rPr>
          <w:rFonts w:ascii="Calibri" w:eastAsia="Open Sans" w:hAnsi="Calibri" w:cs="Calibri"/>
          <w:b/>
          <w:bCs/>
        </w:rPr>
      </w:pPr>
      <w:r w:rsidRPr="00A8194F">
        <w:rPr>
          <w:rFonts w:ascii="Calibri" w:eastAsia="Open Sans" w:hAnsi="Calibri" w:cs="Calibri"/>
          <w:b/>
          <w:bCs/>
        </w:rPr>
        <w:t>4.2 Popis nabízeného plnění</w:t>
      </w:r>
    </w:p>
    <w:p w14:paraId="23D56022" w14:textId="17E7C1D4" w:rsidR="00625732" w:rsidRPr="00625732" w:rsidRDefault="00625732" w:rsidP="00625732">
      <w:pPr>
        <w:spacing w:after="120" w:line="276" w:lineRule="auto"/>
        <w:jc w:val="both"/>
        <w:outlineLvl w:val="1"/>
        <w:rPr>
          <w:rFonts w:ascii="Calibri" w:eastAsia="Open Sans" w:hAnsi="Calibri" w:cs="Calibri"/>
          <w:color w:val="000000" w:themeColor="text1"/>
        </w:rPr>
      </w:pPr>
      <w:r w:rsidRPr="00625732">
        <w:rPr>
          <w:rFonts w:ascii="Calibri" w:eastAsia="Open Sans" w:hAnsi="Calibri" w:cs="Calibri"/>
          <w:color w:val="000000" w:themeColor="text1"/>
        </w:rPr>
        <w:t xml:space="preserve">Dodavatel je povinen jako součást nabídky předložit dokument s názvem „Popis nabízeného plnění“, z něhož bude jednoznačně vyplývat, že nabízené lesnické uzlové pletivo splňuje veškeré technické </w:t>
      </w:r>
      <w:r w:rsidR="004A0D13">
        <w:rPr>
          <w:rFonts w:ascii="Calibri" w:eastAsia="Open Sans" w:hAnsi="Calibri" w:cs="Calibri"/>
          <w:color w:val="000000" w:themeColor="text1"/>
        </w:rPr>
        <w:t>požadavky</w:t>
      </w:r>
      <w:r w:rsidRPr="00625732">
        <w:rPr>
          <w:rFonts w:ascii="Calibri" w:eastAsia="Open Sans" w:hAnsi="Calibri" w:cs="Calibri"/>
          <w:color w:val="000000" w:themeColor="text1"/>
        </w:rPr>
        <w:t xml:space="preserve"> stanovené zadavatelem v zadávacích podmínkách.</w:t>
      </w:r>
    </w:p>
    <w:p w14:paraId="4BD5CD78" w14:textId="77777777" w:rsidR="00625732" w:rsidRPr="00625732" w:rsidRDefault="00625732" w:rsidP="00625732">
      <w:pPr>
        <w:spacing w:after="120" w:line="276" w:lineRule="auto"/>
        <w:jc w:val="both"/>
        <w:outlineLvl w:val="1"/>
        <w:rPr>
          <w:rFonts w:ascii="Calibri" w:eastAsia="Open Sans" w:hAnsi="Calibri" w:cs="Calibri"/>
          <w:color w:val="000000" w:themeColor="text1"/>
        </w:rPr>
      </w:pPr>
      <w:r w:rsidRPr="00625732">
        <w:rPr>
          <w:rFonts w:ascii="Calibri" w:eastAsia="Open Sans" w:hAnsi="Calibri" w:cs="Calibri"/>
          <w:color w:val="000000" w:themeColor="text1"/>
        </w:rPr>
        <w:t>V tomto dokumentu dodavatel uvede zejména:</w:t>
      </w:r>
    </w:p>
    <w:p w14:paraId="64385B9E" w14:textId="77777777" w:rsidR="00625732" w:rsidRPr="00625732" w:rsidRDefault="00625732" w:rsidP="00625732">
      <w:pPr>
        <w:numPr>
          <w:ilvl w:val="0"/>
          <w:numId w:val="28"/>
        </w:numPr>
        <w:spacing w:line="276" w:lineRule="auto"/>
        <w:ind w:left="714" w:hanging="357"/>
        <w:jc w:val="both"/>
        <w:outlineLvl w:val="1"/>
        <w:rPr>
          <w:rFonts w:ascii="Calibri" w:eastAsia="Open Sans" w:hAnsi="Calibri" w:cs="Calibri"/>
          <w:color w:val="000000" w:themeColor="text1"/>
        </w:rPr>
      </w:pPr>
      <w:r w:rsidRPr="00625732">
        <w:rPr>
          <w:rFonts w:ascii="Calibri" w:eastAsia="Open Sans" w:hAnsi="Calibri" w:cs="Calibri"/>
          <w:color w:val="000000" w:themeColor="text1"/>
        </w:rPr>
        <w:t xml:space="preserve">výrobce pletiva, </w:t>
      </w:r>
    </w:p>
    <w:p w14:paraId="611FB33C" w14:textId="77777777" w:rsidR="00625732" w:rsidRPr="00625732" w:rsidRDefault="00625732" w:rsidP="00625732">
      <w:pPr>
        <w:numPr>
          <w:ilvl w:val="0"/>
          <w:numId w:val="28"/>
        </w:numPr>
        <w:spacing w:line="276" w:lineRule="auto"/>
        <w:ind w:left="714" w:hanging="357"/>
        <w:jc w:val="both"/>
        <w:outlineLvl w:val="1"/>
        <w:rPr>
          <w:rFonts w:ascii="Calibri" w:eastAsia="Open Sans" w:hAnsi="Calibri" w:cs="Calibri"/>
          <w:color w:val="000000" w:themeColor="text1"/>
        </w:rPr>
      </w:pPr>
      <w:r w:rsidRPr="00625732">
        <w:rPr>
          <w:rFonts w:ascii="Calibri" w:eastAsia="Open Sans" w:hAnsi="Calibri" w:cs="Calibri"/>
          <w:color w:val="000000" w:themeColor="text1"/>
        </w:rPr>
        <w:t xml:space="preserve">typové označení výrobku, </w:t>
      </w:r>
    </w:p>
    <w:p w14:paraId="182BE1C9" w14:textId="77777777" w:rsidR="00625732" w:rsidRPr="00625732" w:rsidRDefault="00625732" w:rsidP="00625732">
      <w:pPr>
        <w:numPr>
          <w:ilvl w:val="0"/>
          <w:numId w:val="28"/>
        </w:numPr>
        <w:spacing w:line="276" w:lineRule="auto"/>
        <w:ind w:left="714" w:hanging="357"/>
        <w:jc w:val="both"/>
        <w:outlineLvl w:val="1"/>
        <w:rPr>
          <w:rFonts w:ascii="Calibri" w:eastAsia="Open Sans" w:hAnsi="Calibri" w:cs="Calibri"/>
          <w:color w:val="000000" w:themeColor="text1"/>
        </w:rPr>
      </w:pPr>
      <w:r w:rsidRPr="00625732">
        <w:rPr>
          <w:rFonts w:ascii="Calibri" w:eastAsia="Open Sans" w:hAnsi="Calibri" w:cs="Calibri"/>
          <w:color w:val="000000" w:themeColor="text1"/>
        </w:rPr>
        <w:t xml:space="preserve">výšku pletiva, </w:t>
      </w:r>
    </w:p>
    <w:p w14:paraId="66819F74" w14:textId="77777777" w:rsidR="00625732" w:rsidRPr="00625732" w:rsidRDefault="00625732" w:rsidP="00625732">
      <w:pPr>
        <w:numPr>
          <w:ilvl w:val="0"/>
          <w:numId w:val="28"/>
        </w:numPr>
        <w:spacing w:line="276" w:lineRule="auto"/>
        <w:ind w:left="714" w:hanging="357"/>
        <w:jc w:val="both"/>
        <w:outlineLvl w:val="1"/>
        <w:rPr>
          <w:rFonts w:ascii="Calibri" w:eastAsia="Open Sans" w:hAnsi="Calibri" w:cs="Calibri"/>
          <w:color w:val="000000" w:themeColor="text1"/>
        </w:rPr>
      </w:pPr>
      <w:r w:rsidRPr="00625732">
        <w:rPr>
          <w:rFonts w:ascii="Calibri" w:eastAsia="Open Sans" w:hAnsi="Calibri" w:cs="Calibri"/>
          <w:color w:val="000000" w:themeColor="text1"/>
        </w:rPr>
        <w:t xml:space="preserve">počet vodících drátů, </w:t>
      </w:r>
    </w:p>
    <w:p w14:paraId="15CF1144" w14:textId="77777777" w:rsidR="00625732" w:rsidRPr="00625732" w:rsidRDefault="00625732" w:rsidP="00625732">
      <w:pPr>
        <w:numPr>
          <w:ilvl w:val="0"/>
          <w:numId w:val="28"/>
        </w:numPr>
        <w:spacing w:line="276" w:lineRule="auto"/>
        <w:ind w:left="714" w:hanging="357"/>
        <w:jc w:val="both"/>
        <w:outlineLvl w:val="1"/>
        <w:rPr>
          <w:rFonts w:ascii="Calibri" w:eastAsia="Open Sans" w:hAnsi="Calibri" w:cs="Calibri"/>
          <w:color w:val="000000" w:themeColor="text1"/>
        </w:rPr>
      </w:pPr>
      <w:r w:rsidRPr="00625732">
        <w:rPr>
          <w:rFonts w:ascii="Calibri" w:eastAsia="Open Sans" w:hAnsi="Calibri" w:cs="Calibri"/>
          <w:color w:val="000000" w:themeColor="text1"/>
        </w:rPr>
        <w:t xml:space="preserve">průměr vodících drátů, </w:t>
      </w:r>
    </w:p>
    <w:p w14:paraId="43D6154D" w14:textId="77777777" w:rsidR="00625732" w:rsidRPr="00625732" w:rsidRDefault="00625732" w:rsidP="00625732">
      <w:pPr>
        <w:numPr>
          <w:ilvl w:val="0"/>
          <w:numId w:val="28"/>
        </w:numPr>
        <w:spacing w:line="276" w:lineRule="auto"/>
        <w:ind w:left="714" w:hanging="357"/>
        <w:jc w:val="both"/>
        <w:outlineLvl w:val="1"/>
        <w:rPr>
          <w:rFonts w:ascii="Calibri" w:eastAsia="Open Sans" w:hAnsi="Calibri" w:cs="Calibri"/>
          <w:color w:val="000000" w:themeColor="text1"/>
        </w:rPr>
      </w:pPr>
      <w:r w:rsidRPr="00625732">
        <w:rPr>
          <w:rFonts w:ascii="Calibri" w:eastAsia="Open Sans" w:hAnsi="Calibri" w:cs="Calibri"/>
          <w:color w:val="000000" w:themeColor="text1"/>
        </w:rPr>
        <w:t xml:space="preserve">průměr vnitřních drátů, </w:t>
      </w:r>
    </w:p>
    <w:p w14:paraId="06FBFC46" w14:textId="77777777" w:rsidR="00625732" w:rsidRPr="00625732" w:rsidRDefault="00625732" w:rsidP="00625732">
      <w:pPr>
        <w:numPr>
          <w:ilvl w:val="0"/>
          <w:numId w:val="28"/>
        </w:numPr>
        <w:spacing w:line="276" w:lineRule="auto"/>
        <w:ind w:left="714" w:hanging="357"/>
        <w:jc w:val="both"/>
        <w:outlineLvl w:val="1"/>
        <w:rPr>
          <w:rFonts w:ascii="Calibri" w:eastAsia="Open Sans" w:hAnsi="Calibri" w:cs="Calibri"/>
          <w:color w:val="000000" w:themeColor="text1"/>
        </w:rPr>
      </w:pPr>
      <w:r w:rsidRPr="00625732">
        <w:rPr>
          <w:rFonts w:ascii="Calibri" w:eastAsia="Open Sans" w:hAnsi="Calibri" w:cs="Calibri"/>
          <w:color w:val="000000" w:themeColor="text1"/>
        </w:rPr>
        <w:t xml:space="preserve">vzdálenost vodorovných drátů v dolní části pletiva, </w:t>
      </w:r>
    </w:p>
    <w:p w14:paraId="0C09BFFB" w14:textId="5286205B" w:rsidR="00625732" w:rsidRDefault="00625732" w:rsidP="00625732">
      <w:pPr>
        <w:numPr>
          <w:ilvl w:val="0"/>
          <w:numId w:val="28"/>
        </w:numPr>
        <w:spacing w:line="276" w:lineRule="auto"/>
        <w:ind w:left="714" w:hanging="357"/>
        <w:jc w:val="both"/>
        <w:outlineLvl w:val="1"/>
        <w:rPr>
          <w:rFonts w:ascii="Calibri" w:eastAsia="Open Sans" w:hAnsi="Calibri" w:cs="Calibri"/>
          <w:color w:val="000000" w:themeColor="text1"/>
        </w:rPr>
      </w:pPr>
      <w:r w:rsidRPr="00625732">
        <w:rPr>
          <w:rFonts w:ascii="Calibri" w:eastAsia="Open Sans" w:hAnsi="Calibri" w:cs="Calibri"/>
          <w:color w:val="000000" w:themeColor="text1"/>
        </w:rPr>
        <w:t xml:space="preserve">případně další technické parametry relevantní pro posouzení splnění technických </w:t>
      </w:r>
      <w:r w:rsidR="004A0D13">
        <w:rPr>
          <w:rFonts w:ascii="Calibri" w:eastAsia="Open Sans" w:hAnsi="Calibri" w:cs="Calibri"/>
          <w:color w:val="000000" w:themeColor="text1"/>
        </w:rPr>
        <w:t>požadavků</w:t>
      </w:r>
      <w:r w:rsidRPr="00625732">
        <w:rPr>
          <w:rFonts w:ascii="Calibri" w:eastAsia="Open Sans" w:hAnsi="Calibri" w:cs="Calibri"/>
          <w:color w:val="000000" w:themeColor="text1"/>
        </w:rPr>
        <w:t xml:space="preserve">. </w:t>
      </w:r>
    </w:p>
    <w:p w14:paraId="3D0FC912" w14:textId="77777777" w:rsidR="00625732" w:rsidRPr="00625732" w:rsidRDefault="00625732" w:rsidP="00625732">
      <w:pPr>
        <w:spacing w:line="276" w:lineRule="auto"/>
        <w:ind w:left="714"/>
        <w:jc w:val="both"/>
        <w:outlineLvl w:val="1"/>
        <w:rPr>
          <w:rFonts w:ascii="Calibri" w:eastAsia="Open Sans" w:hAnsi="Calibri" w:cs="Calibri"/>
          <w:color w:val="000000" w:themeColor="text1"/>
        </w:rPr>
      </w:pPr>
    </w:p>
    <w:p w14:paraId="6D16BCA6" w14:textId="48120A4C" w:rsidR="00625732" w:rsidRPr="00625732" w:rsidRDefault="00625732" w:rsidP="00625732">
      <w:pPr>
        <w:spacing w:after="120" w:line="276" w:lineRule="auto"/>
        <w:jc w:val="both"/>
        <w:outlineLvl w:val="1"/>
        <w:rPr>
          <w:rFonts w:ascii="Calibri" w:eastAsia="Open Sans" w:hAnsi="Calibri" w:cs="Calibri"/>
          <w:color w:val="000000" w:themeColor="text1"/>
        </w:rPr>
      </w:pPr>
      <w:r w:rsidRPr="00625732">
        <w:rPr>
          <w:rFonts w:ascii="Calibri" w:eastAsia="Open Sans" w:hAnsi="Calibri" w:cs="Calibri"/>
          <w:color w:val="000000" w:themeColor="text1"/>
        </w:rPr>
        <w:t xml:space="preserve">Dodavatel může k tomuto dokumentu přiložit rovněž technický list výrobku, katalogový list nebo jiný obdobný dokument prokazující splnění požadovaných technických </w:t>
      </w:r>
      <w:r w:rsidR="004A0D13">
        <w:rPr>
          <w:rFonts w:ascii="Calibri" w:eastAsia="Open Sans" w:hAnsi="Calibri" w:cs="Calibri"/>
          <w:color w:val="000000" w:themeColor="text1"/>
        </w:rPr>
        <w:t>požadavků</w:t>
      </w:r>
      <w:r w:rsidRPr="00625732">
        <w:rPr>
          <w:rFonts w:ascii="Calibri" w:eastAsia="Open Sans" w:hAnsi="Calibri" w:cs="Calibri"/>
          <w:color w:val="000000" w:themeColor="text1"/>
        </w:rPr>
        <w:t>.</w:t>
      </w:r>
    </w:p>
    <w:p w14:paraId="1C501C8D" w14:textId="77777777" w:rsidR="00625732" w:rsidRPr="00625732" w:rsidRDefault="00625732" w:rsidP="00625732">
      <w:pPr>
        <w:spacing w:after="120" w:line="276" w:lineRule="auto"/>
        <w:jc w:val="both"/>
        <w:outlineLvl w:val="1"/>
        <w:rPr>
          <w:rFonts w:ascii="Calibri" w:eastAsia="Open Sans" w:hAnsi="Calibri" w:cs="Calibri"/>
          <w:color w:val="000000" w:themeColor="text1"/>
        </w:rPr>
      </w:pPr>
      <w:r w:rsidRPr="00625732">
        <w:rPr>
          <w:rFonts w:ascii="Calibri" w:eastAsia="Open Sans" w:hAnsi="Calibri" w:cs="Calibri"/>
          <w:color w:val="000000" w:themeColor="text1"/>
        </w:rPr>
        <w:t>Nesplnění výše uvedených požadavků nebo nepředložení dokumentu umožňujícího posouzení splnění technických podmínek může být důvodem pro vyloučení dodavatele z výběrového řízení.</w:t>
      </w:r>
    </w:p>
    <w:p w14:paraId="295438F3" w14:textId="77777777" w:rsidR="00A8194F" w:rsidRPr="00A8194F" w:rsidRDefault="00A8194F" w:rsidP="00E05CFE">
      <w:pPr>
        <w:spacing w:after="120" w:line="276" w:lineRule="auto"/>
        <w:jc w:val="both"/>
        <w:outlineLvl w:val="1"/>
        <w:rPr>
          <w:rFonts w:ascii="Calibri" w:eastAsia="Open Sans" w:hAnsi="Calibri" w:cs="Calibri"/>
          <w:b/>
          <w:bCs/>
          <w:color w:val="EE0000"/>
        </w:rPr>
      </w:pPr>
    </w:p>
    <w:p w14:paraId="0963884D" w14:textId="6AC0E091" w:rsidR="00D9027E" w:rsidRPr="00B80F17" w:rsidRDefault="00D9027E" w:rsidP="00B80F17">
      <w:pPr>
        <w:spacing w:line="276" w:lineRule="auto"/>
        <w:outlineLvl w:val="0"/>
        <w:rPr>
          <w:rFonts w:ascii="Calibri" w:eastAsia="Open Sans" w:hAnsi="Calibri" w:cs="Calibri"/>
          <w:b/>
          <w:sz w:val="32"/>
          <w:szCs w:val="32"/>
          <w:u w:val="single"/>
        </w:rPr>
      </w:pPr>
      <w:bookmarkStart w:id="25" w:name="_Toc135732274"/>
      <w:r w:rsidRPr="00B80F17">
        <w:rPr>
          <w:rFonts w:ascii="Calibri" w:eastAsia="Open Sans" w:hAnsi="Calibri" w:cs="Calibri"/>
          <w:b/>
          <w:sz w:val="32"/>
          <w:szCs w:val="32"/>
          <w:u w:val="single"/>
        </w:rPr>
        <w:lastRenderedPageBreak/>
        <w:t>5</w:t>
      </w:r>
      <w:r w:rsidR="0009420B" w:rsidRPr="00B80F17">
        <w:rPr>
          <w:rFonts w:ascii="Calibri" w:eastAsia="Open Sans" w:hAnsi="Calibri" w:cs="Calibri"/>
          <w:b/>
          <w:sz w:val="32"/>
          <w:szCs w:val="32"/>
          <w:u w:val="single"/>
        </w:rPr>
        <w:t xml:space="preserve">. </w:t>
      </w:r>
      <w:r w:rsidRPr="00B80F17">
        <w:rPr>
          <w:rFonts w:ascii="Calibri" w:eastAsia="Open Sans" w:hAnsi="Calibri" w:cs="Calibri"/>
          <w:b/>
          <w:sz w:val="32"/>
          <w:szCs w:val="32"/>
          <w:u w:val="single"/>
        </w:rPr>
        <w:t xml:space="preserve"> Způsob zpracování nabídkové ceny</w:t>
      </w:r>
      <w:bookmarkEnd w:id="25"/>
    </w:p>
    <w:p w14:paraId="4A709B7C" w14:textId="77777777" w:rsidR="00D9027E" w:rsidRPr="00B80F17" w:rsidRDefault="00D9027E" w:rsidP="00B80F17">
      <w:pPr>
        <w:spacing w:line="276" w:lineRule="auto"/>
        <w:jc w:val="both"/>
        <w:outlineLvl w:val="1"/>
        <w:rPr>
          <w:rFonts w:ascii="Calibri" w:eastAsia="Open Sans" w:hAnsi="Calibri" w:cs="Calibri"/>
          <w:b/>
        </w:rPr>
      </w:pPr>
    </w:p>
    <w:p w14:paraId="1778A534" w14:textId="756A4E1C" w:rsidR="00662893" w:rsidRPr="00B80F17" w:rsidRDefault="006D6653" w:rsidP="00B80F17">
      <w:pPr>
        <w:spacing w:line="276" w:lineRule="auto"/>
        <w:rPr>
          <w:rFonts w:ascii="Calibri" w:hAnsi="Calibri" w:cs="Calibri"/>
          <w:b/>
          <w:bCs/>
        </w:rPr>
      </w:pPr>
      <w:r w:rsidRPr="00B80F17">
        <w:rPr>
          <w:rFonts w:ascii="Calibri" w:hAnsi="Calibri" w:cs="Calibri"/>
          <w:b/>
          <w:bCs/>
        </w:rPr>
        <w:t xml:space="preserve">5.1 </w:t>
      </w:r>
      <w:r w:rsidR="000E7403" w:rsidRPr="00B80F17">
        <w:rPr>
          <w:rFonts w:ascii="Calibri" w:hAnsi="Calibri" w:cs="Calibri"/>
          <w:b/>
          <w:bCs/>
        </w:rPr>
        <w:t>F</w:t>
      </w:r>
      <w:r w:rsidR="00662893" w:rsidRPr="00B80F17">
        <w:rPr>
          <w:rFonts w:ascii="Calibri" w:hAnsi="Calibri" w:cs="Calibri"/>
          <w:b/>
          <w:bCs/>
        </w:rPr>
        <w:t>orma uvedení nabídkové ceny</w:t>
      </w:r>
      <w:r w:rsidR="003C0CE0">
        <w:rPr>
          <w:rFonts w:ascii="Calibri" w:hAnsi="Calibri" w:cs="Calibri"/>
          <w:b/>
          <w:bCs/>
        </w:rPr>
        <w:t xml:space="preserve"> a její rozsah</w:t>
      </w:r>
    </w:p>
    <w:p w14:paraId="1C66C6F6" w14:textId="2CCDFAFB" w:rsidR="006719B4" w:rsidRPr="006719B4" w:rsidRDefault="006719B4" w:rsidP="003A5977">
      <w:pPr>
        <w:spacing w:after="120" w:line="276" w:lineRule="auto"/>
        <w:jc w:val="both"/>
        <w:outlineLvl w:val="1"/>
        <w:rPr>
          <w:rFonts w:ascii="Calibri" w:hAnsi="Calibri" w:cs="Calibri"/>
        </w:rPr>
      </w:pPr>
      <w:bookmarkStart w:id="26" w:name="_Toc135732277"/>
      <w:r w:rsidRPr="006719B4">
        <w:rPr>
          <w:rFonts w:ascii="Calibri" w:hAnsi="Calibri" w:cs="Calibri"/>
        </w:rPr>
        <w:t xml:space="preserve">Celková nabídková cena za předmět plnění bude uvedena v Krycím listu nabídky (příloha č. 1 této výzvy). Cena bude uvedena v české měně (Kč), a to </w:t>
      </w:r>
      <w:r w:rsidRPr="006719B4">
        <w:rPr>
          <w:rFonts w:ascii="Calibri" w:hAnsi="Calibri" w:cs="Calibri"/>
          <w:b/>
          <w:bCs/>
        </w:rPr>
        <w:t>jako cena bez DPH, samostatně uvedená výše DPH a cena včetně DPH</w:t>
      </w:r>
      <w:r w:rsidRPr="006719B4">
        <w:rPr>
          <w:rFonts w:ascii="Calibri" w:hAnsi="Calibri" w:cs="Calibri"/>
        </w:rPr>
        <w:t>. Cena bude zaokrouhlena na dvě (2) desetinná místa.</w:t>
      </w:r>
    </w:p>
    <w:p w14:paraId="42B626A9" w14:textId="1AF26F3A" w:rsidR="00CC315E" w:rsidRPr="006719B4" w:rsidRDefault="006719B4" w:rsidP="00580854">
      <w:pPr>
        <w:spacing w:after="120" w:line="276" w:lineRule="auto"/>
        <w:jc w:val="both"/>
        <w:outlineLvl w:val="1"/>
        <w:rPr>
          <w:rFonts w:ascii="Calibri" w:hAnsi="Calibri" w:cs="Calibri"/>
        </w:rPr>
      </w:pPr>
      <w:r w:rsidRPr="006719B4">
        <w:rPr>
          <w:rFonts w:ascii="Calibri" w:hAnsi="Calibri" w:cs="Calibri"/>
        </w:rPr>
        <w:t xml:space="preserve">Celková nabídková cena za předmět plnění musí být stanovena jako nejvýše přípustná, nepřekročitelná a musí zahrnovat veškeré náklady dodavatele nezbytné k řádnému splnění předmětu této veřejné zakázky, včetně zisku dodavatele, náklady na dopravu, </w:t>
      </w:r>
      <w:bookmarkStart w:id="27" w:name="_Hlk218683844"/>
      <w:r w:rsidRPr="006719B4">
        <w:rPr>
          <w:rFonts w:ascii="Calibri" w:hAnsi="Calibri" w:cs="Calibri"/>
        </w:rPr>
        <w:t xml:space="preserve">dodávku předmětu plnění do místa plnění, případné balení, manipulaci a další související náklady. </w:t>
      </w:r>
      <w:bookmarkEnd w:id="27"/>
      <w:r w:rsidRPr="006719B4">
        <w:rPr>
          <w:rFonts w:ascii="Calibri" w:hAnsi="Calibri" w:cs="Calibri"/>
        </w:rPr>
        <w:t>Podrobné obchodní podmínky jsou uvedeny v návrhu Kupní smlouvy, který je přílohou této výzvy.</w:t>
      </w:r>
    </w:p>
    <w:p w14:paraId="5D9A45F0" w14:textId="5639BD54" w:rsidR="00D9027E" w:rsidRPr="004E2904" w:rsidRDefault="00D9027E" w:rsidP="00D9027E">
      <w:pPr>
        <w:spacing w:line="276" w:lineRule="auto"/>
        <w:jc w:val="both"/>
        <w:outlineLvl w:val="1"/>
        <w:rPr>
          <w:rFonts w:ascii="Calibri" w:eastAsia="Open Sans" w:hAnsi="Calibri" w:cs="Calibri"/>
          <w:b/>
        </w:rPr>
      </w:pPr>
      <w:r w:rsidRPr="004E2904">
        <w:rPr>
          <w:rFonts w:ascii="Calibri" w:eastAsia="Open Sans" w:hAnsi="Calibri" w:cs="Calibri"/>
          <w:b/>
        </w:rPr>
        <w:t>5.</w:t>
      </w:r>
      <w:r w:rsidR="003C0CE0">
        <w:rPr>
          <w:rFonts w:ascii="Calibri" w:eastAsia="Open Sans" w:hAnsi="Calibri" w:cs="Calibri"/>
          <w:b/>
        </w:rPr>
        <w:t>2</w:t>
      </w:r>
      <w:r w:rsidRPr="004E2904">
        <w:rPr>
          <w:rFonts w:ascii="Calibri" w:eastAsia="Open Sans" w:hAnsi="Calibri" w:cs="Calibri"/>
          <w:b/>
        </w:rPr>
        <w:t xml:space="preserve"> Změna nabídkové ceny</w:t>
      </w:r>
      <w:bookmarkEnd w:id="26"/>
    </w:p>
    <w:p w14:paraId="3AFEC637" w14:textId="61F4BDB3" w:rsidR="00986303" w:rsidRPr="00406252" w:rsidRDefault="00986303" w:rsidP="00986303">
      <w:pPr>
        <w:spacing w:line="276" w:lineRule="auto"/>
        <w:jc w:val="both"/>
        <w:rPr>
          <w:rFonts w:ascii="Calibri" w:eastAsia="Open Sans" w:hAnsi="Calibri" w:cs="Calibri"/>
        </w:rPr>
      </w:pPr>
      <w:r w:rsidRPr="00406252">
        <w:rPr>
          <w:rFonts w:ascii="Calibri" w:eastAsia="Open Sans" w:hAnsi="Calibri" w:cs="Calibri"/>
        </w:rPr>
        <w:t>Nabídkovou cenu lze změnit pouze v případě změny právních předpisů v oblasti daně z přidané hodnoty, a to výhradně v rozsahu odpovídajícím této změně, popřípadě v dalších případech a způsobem stanovených v</w:t>
      </w:r>
      <w:r>
        <w:rPr>
          <w:rFonts w:ascii="Calibri" w:eastAsia="Open Sans" w:hAnsi="Calibri" w:cs="Calibri"/>
        </w:rPr>
        <w:t xml:space="preserve"> kupní </w:t>
      </w:r>
      <w:r w:rsidRPr="00406252">
        <w:rPr>
          <w:rFonts w:ascii="Calibri" w:eastAsia="Open Sans" w:hAnsi="Calibri" w:cs="Calibri"/>
        </w:rPr>
        <w:t>smlouvě.</w:t>
      </w:r>
    </w:p>
    <w:p w14:paraId="6C1EE98E" w14:textId="3030AA06" w:rsidR="00D9027E" w:rsidRPr="004E2904" w:rsidRDefault="00D9027E" w:rsidP="00CC315E">
      <w:pPr>
        <w:spacing w:line="276" w:lineRule="auto"/>
        <w:rPr>
          <w:rFonts w:ascii="Calibri" w:eastAsia="Open Sans" w:hAnsi="Calibri" w:cs="Calibri"/>
        </w:rPr>
      </w:pPr>
    </w:p>
    <w:p w14:paraId="1A6BF0BE" w14:textId="2AEC4EE7" w:rsidR="00CE1932" w:rsidRPr="004E2904" w:rsidRDefault="00D9027E" w:rsidP="00CE1932">
      <w:pPr>
        <w:spacing w:line="276" w:lineRule="auto"/>
        <w:outlineLvl w:val="0"/>
        <w:rPr>
          <w:rFonts w:ascii="Calibri" w:eastAsia="Open Sans" w:hAnsi="Calibri" w:cs="Calibri"/>
          <w:b/>
          <w:sz w:val="32"/>
          <w:szCs w:val="32"/>
          <w:u w:val="single"/>
        </w:rPr>
      </w:pPr>
      <w:bookmarkStart w:id="28" w:name="_Toc135732278"/>
      <w:r w:rsidRPr="004E2904">
        <w:rPr>
          <w:rFonts w:ascii="Calibri" w:eastAsia="Open Sans" w:hAnsi="Calibri" w:cs="Calibri"/>
          <w:b/>
          <w:sz w:val="32"/>
          <w:szCs w:val="32"/>
          <w:u w:val="single"/>
        </w:rPr>
        <w:t>6</w:t>
      </w:r>
      <w:r w:rsidR="0009420B" w:rsidRPr="004E2904">
        <w:rPr>
          <w:rFonts w:ascii="Calibri" w:eastAsia="Open Sans" w:hAnsi="Calibri" w:cs="Calibri"/>
          <w:b/>
          <w:sz w:val="32"/>
          <w:szCs w:val="32"/>
          <w:u w:val="single"/>
        </w:rPr>
        <w:t xml:space="preserve">. </w:t>
      </w:r>
      <w:r w:rsidRPr="004E2904">
        <w:rPr>
          <w:rFonts w:ascii="Calibri" w:eastAsia="Open Sans" w:hAnsi="Calibri" w:cs="Calibri"/>
          <w:b/>
          <w:sz w:val="32"/>
          <w:szCs w:val="32"/>
          <w:u w:val="single"/>
        </w:rPr>
        <w:t xml:space="preserve"> Platební podmínky</w:t>
      </w:r>
      <w:bookmarkEnd w:id="28"/>
    </w:p>
    <w:p w14:paraId="15702760" w14:textId="77777777" w:rsidR="008F0941" w:rsidRPr="004E2904" w:rsidRDefault="008F0941" w:rsidP="00CE1932">
      <w:pPr>
        <w:spacing w:line="276" w:lineRule="auto"/>
        <w:outlineLvl w:val="0"/>
        <w:rPr>
          <w:rFonts w:ascii="Calibri" w:eastAsia="Open Sans" w:hAnsi="Calibri" w:cs="Calibri"/>
          <w:b/>
          <w:sz w:val="32"/>
          <w:szCs w:val="32"/>
          <w:u w:val="single"/>
        </w:rPr>
      </w:pPr>
    </w:p>
    <w:p w14:paraId="2867FBBD" w14:textId="77777777" w:rsidR="00D9027E" w:rsidRPr="004E2904" w:rsidRDefault="00D9027E" w:rsidP="00D9027E">
      <w:pPr>
        <w:spacing w:line="276" w:lineRule="auto"/>
        <w:jc w:val="both"/>
        <w:outlineLvl w:val="1"/>
        <w:rPr>
          <w:rFonts w:ascii="Calibri" w:eastAsia="Open Sans" w:hAnsi="Calibri" w:cs="Calibri"/>
          <w:b/>
        </w:rPr>
      </w:pPr>
      <w:bookmarkStart w:id="29" w:name="_Toc135732279"/>
      <w:r w:rsidRPr="004E2904">
        <w:rPr>
          <w:rFonts w:ascii="Calibri" w:eastAsia="Open Sans" w:hAnsi="Calibri" w:cs="Calibri"/>
          <w:b/>
        </w:rPr>
        <w:t>6.1 Vymezení platebních podmínek</w:t>
      </w:r>
      <w:bookmarkEnd w:id="29"/>
    </w:p>
    <w:p w14:paraId="38313FDA" w14:textId="092604E7" w:rsidR="00D9027E" w:rsidRPr="004E2904" w:rsidRDefault="00CC315E" w:rsidP="003C0CE0">
      <w:pPr>
        <w:spacing w:line="276" w:lineRule="auto"/>
        <w:rPr>
          <w:rFonts w:ascii="Calibri" w:eastAsia="Open Sans" w:hAnsi="Calibri" w:cs="Calibri"/>
        </w:rPr>
      </w:pPr>
      <w:r w:rsidRPr="00CC315E">
        <w:rPr>
          <w:rFonts w:ascii="Calibri" w:eastAsia="Open Sans" w:hAnsi="Calibri" w:cs="Calibri"/>
        </w:rPr>
        <w:t xml:space="preserve">Platební podmínky jsou stanoveny v návrhu Kupní smlouvy, který je přílohou č. </w:t>
      </w:r>
      <w:r w:rsidR="002D06CA">
        <w:rPr>
          <w:rFonts w:ascii="Calibri" w:eastAsia="Open Sans" w:hAnsi="Calibri" w:cs="Calibri"/>
        </w:rPr>
        <w:t>3</w:t>
      </w:r>
      <w:r w:rsidRPr="00CC315E">
        <w:rPr>
          <w:rFonts w:ascii="Calibri" w:eastAsia="Open Sans" w:hAnsi="Calibri" w:cs="Calibri"/>
        </w:rPr>
        <w:t xml:space="preserve"> této výzvy a je pro vybraného dodavatele závazný.</w:t>
      </w:r>
      <w:r w:rsidR="00D9027E" w:rsidRPr="004E2904">
        <w:rPr>
          <w:rFonts w:ascii="Calibri" w:eastAsia="Open Sans" w:hAnsi="Calibri" w:cs="Calibri"/>
        </w:rPr>
        <w:br/>
      </w:r>
    </w:p>
    <w:p w14:paraId="609EC66C" w14:textId="0D21C06E" w:rsidR="00CE1932" w:rsidRPr="004E2904" w:rsidRDefault="00D9027E" w:rsidP="00CE1932">
      <w:pPr>
        <w:spacing w:line="276" w:lineRule="auto"/>
        <w:outlineLvl w:val="0"/>
        <w:rPr>
          <w:rFonts w:ascii="Calibri" w:eastAsia="Open Sans" w:hAnsi="Calibri" w:cs="Calibri"/>
          <w:b/>
          <w:sz w:val="32"/>
          <w:szCs w:val="32"/>
          <w:u w:val="single"/>
        </w:rPr>
      </w:pPr>
      <w:bookmarkStart w:id="30" w:name="_Toc135732280"/>
      <w:r w:rsidRPr="004E2904">
        <w:rPr>
          <w:rFonts w:ascii="Calibri" w:eastAsia="Open Sans" w:hAnsi="Calibri" w:cs="Calibri"/>
          <w:b/>
          <w:sz w:val="32"/>
          <w:szCs w:val="32"/>
          <w:u w:val="single"/>
        </w:rPr>
        <w:t>7</w:t>
      </w:r>
      <w:r w:rsidR="001345A5" w:rsidRPr="004E2904">
        <w:rPr>
          <w:rFonts w:ascii="Calibri" w:eastAsia="Open Sans" w:hAnsi="Calibri" w:cs="Calibri"/>
          <w:b/>
          <w:sz w:val="32"/>
          <w:szCs w:val="32"/>
          <w:u w:val="single"/>
        </w:rPr>
        <w:t>.</w:t>
      </w:r>
      <w:r w:rsidRPr="004E2904">
        <w:rPr>
          <w:rFonts w:ascii="Calibri" w:eastAsia="Open Sans" w:hAnsi="Calibri" w:cs="Calibri"/>
          <w:b/>
          <w:sz w:val="32"/>
          <w:szCs w:val="32"/>
          <w:u w:val="single"/>
        </w:rPr>
        <w:t xml:space="preserve"> Hodnotící kritéria</w:t>
      </w:r>
      <w:bookmarkEnd w:id="30"/>
      <w:r w:rsidRPr="004E2904">
        <w:rPr>
          <w:rFonts w:ascii="Calibri" w:eastAsia="Open Sans" w:hAnsi="Calibri" w:cs="Calibri"/>
          <w:b/>
          <w:sz w:val="32"/>
          <w:szCs w:val="32"/>
          <w:u w:val="single"/>
        </w:rPr>
        <w:t xml:space="preserve"> </w:t>
      </w:r>
    </w:p>
    <w:p w14:paraId="570E5279" w14:textId="77777777" w:rsidR="008F0941" w:rsidRPr="004E2904" w:rsidRDefault="008F0941" w:rsidP="00CE1932">
      <w:pPr>
        <w:spacing w:line="276" w:lineRule="auto"/>
        <w:outlineLvl w:val="0"/>
        <w:rPr>
          <w:rFonts w:ascii="Calibri" w:eastAsia="Open Sans" w:hAnsi="Calibri" w:cs="Calibri"/>
          <w:b/>
          <w:sz w:val="32"/>
          <w:szCs w:val="32"/>
          <w:u w:val="single"/>
        </w:rPr>
      </w:pPr>
    </w:p>
    <w:p w14:paraId="28206A48" w14:textId="61C70285" w:rsidR="00D9027E" w:rsidRPr="004E2904" w:rsidRDefault="00D9027E" w:rsidP="00CE1932">
      <w:pPr>
        <w:spacing w:line="276" w:lineRule="auto"/>
        <w:jc w:val="both"/>
        <w:rPr>
          <w:rFonts w:ascii="Calibri" w:eastAsia="Open Sans" w:hAnsi="Calibri" w:cs="Calibri"/>
        </w:rPr>
      </w:pPr>
      <w:r w:rsidRPr="004E2904">
        <w:rPr>
          <w:rFonts w:ascii="Calibri" w:eastAsia="Open Sans" w:hAnsi="Calibri" w:cs="Calibri"/>
        </w:rPr>
        <w:t xml:space="preserve">Nabídky budou </w:t>
      </w:r>
      <w:r w:rsidRPr="004E2904">
        <w:rPr>
          <w:rFonts w:ascii="Calibri" w:eastAsia="Arial" w:hAnsi="Calibri" w:cs="Calibri"/>
        </w:rPr>
        <w:t xml:space="preserve">hodnoceny podle jejich </w:t>
      </w:r>
      <w:r w:rsidRPr="004E2904">
        <w:rPr>
          <w:rFonts w:ascii="Calibri" w:eastAsia="Arial" w:hAnsi="Calibri" w:cs="Calibri"/>
          <w:b/>
          <w:bCs/>
        </w:rPr>
        <w:t>ekonomické výhodnosti</w:t>
      </w:r>
      <w:r w:rsidRPr="004E2904">
        <w:rPr>
          <w:rFonts w:ascii="Calibri" w:eastAsia="Arial" w:hAnsi="Calibri" w:cs="Calibri"/>
        </w:rPr>
        <w:t>.</w:t>
      </w:r>
    </w:p>
    <w:p w14:paraId="75B96BB3" w14:textId="77777777" w:rsidR="00CE1932" w:rsidRPr="004E2904" w:rsidRDefault="00CE1932" w:rsidP="00CE1932">
      <w:pPr>
        <w:spacing w:line="276" w:lineRule="auto"/>
        <w:jc w:val="both"/>
        <w:rPr>
          <w:rFonts w:ascii="Calibri" w:eastAsia="Open Sans" w:hAnsi="Calibri" w:cs="Calibri"/>
        </w:rPr>
      </w:pPr>
    </w:p>
    <w:p w14:paraId="7E9A1309" w14:textId="77777777" w:rsidR="00D9027E" w:rsidRPr="004E2904" w:rsidRDefault="00D9027E" w:rsidP="00D9027E">
      <w:pPr>
        <w:spacing w:line="276" w:lineRule="auto"/>
        <w:jc w:val="both"/>
        <w:outlineLvl w:val="1"/>
        <w:rPr>
          <w:rFonts w:ascii="Calibri" w:eastAsia="Open Sans" w:hAnsi="Calibri" w:cs="Calibri"/>
          <w:b/>
        </w:rPr>
      </w:pPr>
      <w:bookmarkStart w:id="31" w:name="_Toc135732281"/>
      <w:r w:rsidRPr="004E2904">
        <w:rPr>
          <w:rFonts w:ascii="Calibri" w:eastAsia="Open Sans" w:hAnsi="Calibri" w:cs="Calibri"/>
          <w:b/>
        </w:rPr>
        <w:t>7.1 Vymezení hodnotících kritérií</w:t>
      </w:r>
      <w:bookmarkEnd w:id="31"/>
    </w:p>
    <w:p w14:paraId="77D93A06" w14:textId="3A646F44" w:rsidR="00D9027E" w:rsidRPr="004E2904" w:rsidRDefault="00D9027E" w:rsidP="00D9027E">
      <w:pPr>
        <w:spacing w:line="276" w:lineRule="auto"/>
        <w:jc w:val="both"/>
        <w:rPr>
          <w:rFonts w:ascii="Calibri" w:eastAsia="Open Sans" w:hAnsi="Calibri" w:cs="Calibri"/>
        </w:rPr>
      </w:pPr>
      <w:r w:rsidRPr="004E2904">
        <w:rPr>
          <w:rFonts w:ascii="Calibri" w:eastAsia="Open Sans" w:hAnsi="Calibri" w:cs="Calibri"/>
        </w:rPr>
        <w:t>Zadavatel stanovil, že jediným kritériem ekonomické výhodnosti, podle kterého budou nabídky hodnoceny, je </w:t>
      </w:r>
      <w:r w:rsidRPr="004E2904">
        <w:rPr>
          <w:rFonts w:ascii="Calibri" w:eastAsia="Open Sans" w:hAnsi="Calibri" w:cs="Calibri"/>
          <w:b/>
          <w:bCs/>
        </w:rPr>
        <w:t>nejnižší celková nabídková cena bez DPH</w:t>
      </w:r>
      <w:r w:rsidRPr="004E2904">
        <w:rPr>
          <w:rFonts w:ascii="Calibri" w:eastAsia="Open Sans" w:hAnsi="Calibri" w:cs="Calibri"/>
        </w:rPr>
        <w:t xml:space="preserve"> zpracovaná dle bodu 5</w:t>
      </w:r>
      <w:r w:rsidR="00F453EA">
        <w:rPr>
          <w:rFonts w:ascii="Calibri" w:eastAsia="Open Sans" w:hAnsi="Calibri" w:cs="Calibri"/>
        </w:rPr>
        <w:t>.</w:t>
      </w:r>
      <w:r w:rsidRPr="004E2904">
        <w:rPr>
          <w:rFonts w:ascii="Calibri" w:eastAsia="Open Sans" w:hAnsi="Calibri" w:cs="Calibri"/>
        </w:rPr>
        <w:t xml:space="preserve"> </w:t>
      </w:r>
      <w:r w:rsidR="00CC315E">
        <w:rPr>
          <w:rFonts w:ascii="Calibri" w:eastAsia="Open Sans" w:hAnsi="Calibri" w:cs="Calibri"/>
        </w:rPr>
        <w:t>výzvy</w:t>
      </w:r>
      <w:r w:rsidRPr="004E2904">
        <w:rPr>
          <w:rFonts w:ascii="Calibri" w:eastAsia="Open Sans" w:hAnsi="Calibri" w:cs="Calibri"/>
        </w:rPr>
        <w:t>. Nabídky budou seřazeny podle výše jejich celkových nabídkových cen bez DPH od nejnižší po nejvyšší, a tím bude získáno výsledné pořadí nabídek. Nejlépe bude hodnocena</w:t>
      </w:r>
      <w:r w:rsidR="00CC315E">
        <w:rPr>
          <w:rFonts w:ascii="Calibri" w:eastAsia="Open Sans" w:hAnsi="Calibri" w:cs="Calibri"/>
        </w:rPr>
        <w:t xml:space="preserve"> nabídka s</w:t>
      </w:r>
      <w:r w:rsidRPr="004E2904">
        <w:rPr>
          <w:rFonts w:ascii="Calibri" w:eastAsia="Open Sans" w:hAnsi="Calibri" w:cs="Calibri"/>
        </w:rPr>
        <w:t xml:space="preserve"> </w:t>
      </w:r>
      <w:r w:rsidRPr="00CB6F86">
        <w:rPr>
          <w:rFonts w:ascii="Calibri" w:eastAsia="Open Sans" w:hAnsi="Calibri" w:cs="Calibri"/>
          <w:u w:val="single"/>
        </w:rPr>
        <w:t>nejnižší celkov</w:t>
      </w:r>
      <w:r w:rsidR="00CC315E">
        <w:rPr>
          <w:rFonts w:ascii="Calibri" w:eastAsia="Open Sans" w:hAnsi="Calibri" w:cs="Calibri"/>
          <w:u w:val="single"/>
        </w:rPr>
        <w:t>ou</w:t>
      </w:r>
      <w:r w:rsidRPr="00CB6F86">
        <w:rPr>
          <w:rFonts w:ascii="Calibri" w:eastAsia="Open Sans" w:hAnsi="Calibri" w:cs="Calibri"/>
          <w:u w:val="single"/>
        </w:rPr>
        <w:t xml:space="preserve"> nabídkov</w:t>
      </w:r>
      <w:r w:rsidR="00CC315E">
        <w:rPr>
          <w:rFonts w:ascii="Calibri" w:eastAsia="Open Sans" w:hAnsi="Calibri" w:cs="Calibri"/>
          <w:u w:val="single"/>
        </w:rPr>
        <w:t>ou</w:t>
      </w:r>
      <w:r w:rsidRPr="00CB6F86">
        <w:rPr>
          <w:rFonts w:ascii="Calibri" w:eastAsia="Open Sans" w:hAnsi="Calibri" w:cs="Calibri"/>
          <w:u w:val="single"/>
        </w:rPr>
        <w:t xml:space="preserve"> cen</w:t>
      </w:r>
      <w:r w:rsidR="00CC315E">
        <w:rPr>
          <w:rFonts w:ascii="Calibri" w:eastAsia="Open Sans" w:hAnsi="Calibri" w:cs="Calibri"/>
          <w:u w:val="single"/>
        </w:rPr>
        <w:t>ou</w:t>
      </w:r>
      <w:r w:rsidRPr="00CB6F86">
        <w:rPr>
          <w:rFonts w:ascii="Calibri" w:eastAsia="Open Sans" w:hAnsi="Calibri" w:cs="Calibri"/>
          <w:u w:val="single"/>
        </w:rPr>
        <w:t xml:space="preserve"> v Kč bez DPH</w:t>
      </w:r>
      <w:r w:rsidRPr="004E2904">
        <w:rPr>
          <w:rFonts w:ascii="Calibri" w:eastAsia="Open Sans" w:hAnsi="Calibri" w:cs="Calibri"/>
        </w:rPr>
        <w:t>.</w:t>
      </w:r>
    </w:p>
    <w:p w14:paraId="6393FED3" w14:textId="77777777" w:rsidR="00D9027E" w:rsidRPr="004E2904" w:rsidRDefault="00D9027E" w:rsidP="00D9027E">
      <w:pPr>
        <w:spacing w:line="276" w:lineRule="auto"/>
        <w:outlineLvl w:val="1"/>
        <w:rPr>
          <w:rFonts w:ascii="Calibri" w:eastAsia="Open Sans" w:hAnsi="Calibri" w:cs="Calibri"/>
          <w:b/>
        </w:rPr>
      </w:pPr>
    </w:p>
    <w:p w14:paraId="3FA3CE3A" w14:textId="77777777" w:rsidR="00D9027E" w:rsidRPr="004E2904" w:rsidRDefault="00D9027E" w:rsidP="00F02F2D">
      <w:pPr>
        <w:spacing w:line="276" w:lineRule="auto"/>
        <w:outlineLvl w:val="1"/>
        <w:rPr>
          <w:rFonts w:ascii="Calibri" w:eastAsia="Open Sans" w:hAnsi="Calibri" w:cs="Calibri"/>
          <w:b/>
        </w:rPr>
      </w:pPr>
      <w:bookmarkStart w:id="32" w:name="_Toc135732282"/>
      <w:r w:rsidRPr="004E2904">
        <w:rPr>
          <w:rFonts w:ascii="Calibri" w:eastAsia="Open Sans" w:hAnsi="Calibri" w:cs="Calibri"/>
          <w:b/>
        </w:rPr>
        <w:t>7.2 Ostatní informace</w:t>
      </w:r>
      <w:bookmarkEnd w:id="32"/>
    </w:p>
    <w:p w14:paraId="6BC30345" w14:textId="5227832E" w:rsidR="00CC315E" w:rsidRPr="00CC315E" w:rsidRDefault="00CC315E" w:rsidP="00CC315E">
      <w:pPr>
        <w:spacing w:line="276" w:lineRule="auto"/>
        <w:jc w:val="both"/>
        <w:rPr>
          <w:rFonts w:ascii="Calibri" w:hAnsi="Calibri" w:cs="Calibri"/>
        </w:rPr>
      </w:pPr>
      <w:r w:rsidRPr="00CC315E">
        <w:rPr>
          <w:rFonts w:ascii="Calibri" w:hAnsi="Calibri" w:cs="Calibri"/>
        </w:rPr>
        <w:t xml:space="preserve">Účastník není oprávněn podmínit jím navrhované hodnoty, které jsou předmětem hodnocení, další podmínkou. Podmínění nebo uvedení několika rozdílných hodnot, které jsou předmětem hodnocení, může být důvodem pro vyřazení nabídky a vyloučení účastníka </w:t>
      </w:r>
      <w:r w:rsidR="00AE00F5">
        <w:rPr>
          <w:rFonts w:ascii="Calibri" w:hAnsi="Calibri" w:cs="Calibri"/>
        </w:rPr>
        <w:t>z výběrového</w:t>
      </w:r>
      <w:r w:rsidRPr="00CC315E">
        <w:rPr>
          <w:rFonts w:ascii="Calibri" w:hAnsi="Calibri" w:cs="Calibri"/>
        </w:rPr>
        <w:t xml:space="preserve"> řízení. Obdobně bude zadavatel postupovat v případě, že dojde k uvedení hodnoty, která je předmětem hodnocení, v jiné veličině či formě, než zadavatel požaduje.</w:t>
      </w:r>
    </w:p>
    <w:p w14:paraId="2DE380F2" w14:textId="77777777" w:rsidR="004C717B" w:rsidRPr="004E2904" w:rsidRDefault="004C717B" w:rsidP="00E253DF">
      <w:pPr>
        <w:spacing w:line="276" w:lineRule="auto"/>
        <w:jc w:val="both"/>
        <w:rPr>
          <w:rFonts w:ascii="Calibri" w:eastAsia="Open Sans" w:hAnsi="Calibri" w:cs="Calibri"/>
        </w:rPr>
      </w:pPr>
    </w:p>
    <w:p w14:paraId="408EE7E5" w14:textId="5D8ADECE" w:rsidR="004C717B" w:rsidRPr="004E2904" w:rsidRDefault="00CD2C1C" w:rsidP="00B010C1">
      <w:pPr>
        <w:spacing w:line="276" w:lineRule="auto"/>
        <w:jc w:val="both"/>
        <w:rPr>
          <w:rFonts w:ascii="Calibri" w:eastAsia="Open Sans" w:hAnsi="Calibri" w:cs="Calibri"/>
          <w:b/>
          <w:bCs/>
        </w:rPr>
      </w:pPr>
      <w:r w:rsidRPr="004E2904">
        <w:rPr>
          <w:rFonts w:ascii="Calibri" w:eastAsia="Open Sans" w:hAnsi="Calibri" w:cs="Calibri"/>
          <w:b/>
          <w:bCs/>
        </w:rPr>
        <w:t>7.3. Postup pro případ jediné nabídky</w:t>
      </w:r>
    </w:p>
    <w:p w14:paraId="5B33F690" w14:textId="6EC34E36" w:rsidR="00CD2C1C" w:rsidRDefault="00CD2C1C" w:rsidP="00B010C1">
      <w:pPr>
        <w:spacing w:line="276" w:lineRule="auto"/>
        <w:jc w:val="both"/>
        <w:rPr>
          <w:rFonts w:ascii="Calibri" w:hAnsi="Calibri" w:cs="Calibri"/>
        </w:rPr>
      </w:pPr>
      <w:r w:rsidRPr="004E2904">
        <w:rPr>
          <w:rFonts w:ascii="Calibri" w:hAnsi="Calibri" w:cs="Calibri"/>
        </w:rPr>
        <w:t>V případě, že v</w:t>
      </w:r>
      <w:r w:rsidR="00AE00F5">
        <w:rPr>
          <w:rFonts w:ascii="Calibri" w:hAnsi="Calibri" w:cs="Calibri"/>
        </w:rPr>
        <w:t>e výběrovém</w:t>
      </w:r>
      <w:r w:rsidRPr="004E2904">
        <w:rPr>
          <w:rFonts w:ascii="Calibri" w:hAnsi="Calibri" w:cs="Calibri"/>
        </w:rPr>
        <w:t xml:space="preserve"> řízení bude jediný účastník, jehož nabídka splní všechny podmínky účasti</w:t>
      </w:r>
      <w:r w:rsidR="00AE00F5">
        <w:rPr>
          <w:rFonts w:ascii="Calibri" w:hAnsi="Calibri" w:cs="Calibri"/>
        </w:rPr>
        <w:t xml:space="preserve"> ve výběrovém řízení</w:t>
      </w:r>
      <w:r w:rsidRPr="004E2904">
        <w:rPr>
          <w:rFonts w:ascii="Calibri" w:hAnsi="Calibri" w:cs="Calibri"/>
        </w:rPr>
        <w:t xml:space="preserve">, může být zadavatelem vybrán </w:t>
      </w:r>
      <w:r w:rsidR="00AE00F5">
        <w:rPr>
          <w:rFonts w:ascii="Calibri" w:hAnsi="Calibri" w:cs="Calibri"/>
        </w:rPr>
        <w:t xml:space="preserve">i </w:t>
      </w:r>
      <w:r w:rsidRPr="004E2904">
        <w:rPr>
          <w:rFonts w:ascii="Calibri" w:hAnsi="Calibri" w:cs="Calibri"/>
        </w:rPr>
        <w:t>bez provedení hodnocení.</w:t>
      </w:r>
    </w:p>
    <w:p w14:paraId="7DDABEAF" w14:textId="77777777" w:rsidR="00456696" w:rsidRDefault="00456696" w:rsidP="00B010C1">
      <w:pPr>
        <w:spacing w:line="276" w:lineRule="auto"/>
        <w:jc w:val="both"/>
        <w:rPr>
          <w:rFonts w:ascii="Calibri" w:hAnsi="Calibri" w:cs="Calibri"/>
        </w:rPr>
      </w:pPr>
    </w:p>
    <w:p w14:paraId="5E3A8DE5" w14:textId="39E798CC" w:rsidR="00456696" w:rsidRPr="00827162" w:rsidRDefault="00456696" w:rsidP="00456696">
      <w:pPr>
        <w:pStyle w:val="Nadpis1"/>
        <w:spacing w:before="0" w:after="0" w:line="276" w:lineRule="auto"/>
        <w:rPr>
          <w:rFonts w:ascii="Calibri" w:eastAsia="Open Sans" w:hAnsi="Calibri" w:cs="Calibri"/>
          <w:color w:val="000000" w:themeColor="text1"/>
        </w:rPr>
      </w:pPr>
      <w:r>
        <w:rPr>
          <w:rFonts w:ascii="Calibri" w:eastAsia="Open Sans" w:hAnsi="Calibri" w:cs="Calibri"/>
          <w:b/>
          <w:bCs/>
          <w:color w:val="000000" w:themeColor="text1"/>
          <w:sz w:val="32"/>
          <w:szCs w:val="32"/>
          <w:u w:val="single"/>
        </w:rPr>
        <w:t>8</w:t>
      </w:r>
      <w:r w:rsidRPr="00827162">
        <w:rPr>
          <w:rFonts w:ascii="Calibri" w:eastAsia="Open Sans" w:hAnsi="Calibri" w:cs="Calibri"/>
          <w:b/>
          <w:bCs/>
          <w:color w:val="000000" w:themeColor="text1"/>
          <w:sz w:val="32"/>
          <w:szCs w:val="32"/>
          <w:u w:val="single"/>
        </w:rPr>
        <w:t xml:space="preserve">. </w:t>
      </w:r>
      <w:r w:rsidRPr="00827162">
        <w:rPr>
          <w:rFonts w:ascii="Calibri" w:eastAsia="Open Sans" w:hAnsi="Calibri" w:cs="Calibri"/>
          <w:b/>
          <w:color w:val="000000" w:themeColor="text1"/>
          <w:sz w:val="32"/>
          <w:szCs w:val="32"/>
          <w:u w:val="single"/>
        </w:rPr>
        <w:t>Otevírání nabídek</w:t>
      </w:r>
    </w:p>
    <w:p w14:paraId="07627E69" w14:textId="77777777" w:rsidR="00456696" w:rsidRPr="004E2904" w:rsidRDefault="00456696" w:rsidP="00456696">
      <w:pPr>
        <w:spacing w:line="276" w:lineRule="auto"/>
        <w:jc w:val="both"/>
        <w:rPr>
          <w:rFonts w:ascii="Calibri" w:eastAsia="Open Sans" w:hAnsi="Calibri" w:cs="Calibri"/>
          <w:b/>
          <w:bCs/>
        </w:rPr>
      </w:pPr>
    </w:p>
    <w:p w14:paraId="68982B0E" w14:textId="59C13683" w:rsidR="00456696" w:rsidRPr="004E2904" w:rsidRDefault="00456696" w:rsidP="00456696">
      <w:pPr>
        <w:spacing w:line="276" w:lineRule="auto"/>
        <w:jc w:val="both"/>
        <w:rPr>
          <w:rFonts w:ascii="Calibri" w:eastAsia="Open Sans" w:hAnsi="Calibri" w:cs="Calibri"/>
        </w:rPr>
      </w:pPr>
      <w:r>
        <w:rPr>
          <w:rFonts w:ascii="Calibri" w:eastAsia="Open Sans" w:hAnsi="Calibri" w:cs="Calibri"/>
          <w:b/>
          <w:bCs/>
        </w:rPr>
        <w:t>8</w:t>
      </w:r>
      <w:r w:rsidRPr="004E2904">
        <w:rPr>
          <w:rFonts w:ascii="Calibri" w:eastAsia="Open Sans" w:hAnsi="Calibri" w:cs="Calibri"/>
          <w:b/>
          <w:bCs/>
        </w:rPr>
        <w:t>.1</w:t>
      </w:r>
      <w:r w:rsidRPr="004E2904">
        <w:rPr>
          <w:rFonts w:ascii="Calibri" w:eastAsia="Open Sans" w:hAnsi="Calibri" w:cs="Calibri"/>
        </w:rPr>
        <w:t xml:space="preserve"> </w:t>
      </w:r>
      <w:r w:rsidR="00986303">
        <w:rPr>
          <w:rFonts w:ascii="Calibri" w:eastAsia="Open Sans" w:hAnsi="Calibri" w:cs="Calibri"/>
          <w:b/>
          <w:bCs/>
        </w:rPr>
        <w:t>Otevírání</w:t>
      </w:r>
      <w:r w:rsidR="00A1784F">
        <w:rPr>
          <w:rFonts w:ascii="Calibri" w:eastAsia="Open Sans" w:hAnsi="Calibri" w:cs="Calibri"/>
          <w:b/>
          <w:bCs/>
        </w:rPr>
        <w:t xml:space="preserve"> elektronických</w:t>
      </w:r>
      <w:r w:rsidRPr="004E2904">
        <w:rPr>
          <w:rFonts w:ascii="Calibri" w:eastAsia="Open Sans" w:hAnsi="Calibri" w:cs="Calibri"/>
          <w:b/>
          <w:bCs/>
        </w:rPr>
        <w:t xml:space="preserve"> nabídek</w:t>
      </w:r>
    </w:p>
    <w:p w14:paraId="7F85C2B7" w14:textId="4E8D19DC" w:rsidR="00201D06" w:rsidRDefault="00201D06" w:rsidP="00E05CFE">
      <w:pPr>
        <w:tabs>
          <w:tab w:val="left" w:pos="426"/>
        </w:tabs>
        <w:spacing w:line="276" w:lineRule="auto"/>
        <w:jc w:val="both"/>
        <w:rPr>
          <w:rFonts w:ascii="Calibri" w:eastAsia="Open Sans" w:hAnsi="Calibri" w:cs="Calibri"/>
        </w:rPr>
      </w:pPr>
      <w:r w:rsidRPr="00201D06">
        <w:rPr>
          <w:rFonts w:ascii="Calibri" w:eastAsia="Open Sans" w:hAnsi="Calibri" w:cs="Calibri"/>
        </w:rPr>
        <w:t xml:space="preserve">Nabídky nesmí být </w:t>
      </w:r>
      <w:r w:rsidR="00DB00E5">
        <w:rPr>
          <w:rFonts w:ascii="Calibri" w:eastAsia="Open Sans" w:hAnsi="Calibri" w:cs="Calibri"/>
        </w:rPr>
        <w:t xml:space="preserve">otevřeny - </w:t>
      </w:r>
      <w:r w:rsidRPr="00201D06">
        <w:rPr>
          <w:rFonts w:ascii="Calibri" w:eastAsia="Open Sans" w:hAnsi="Calibri" w:cs="Calibri"/>
        </w:rPr>
        <w:t xml:space="preserve">zpřístupněny před uplynutím lhůty pro podání nabídek. </w:t>
      </w:r>
      <w:r w:rsidR="00DB00E5">
        <w:rPr>
          <w:rFonts w:ascii="Calibri" w:eastAsia="Open Sans" w:hAnsi="Calibri" w:cs="Calibri"/>
        </w:rPr>
        <w:t>Otevřeny</w:t>
      </w:r>
      <w:r w:rsidRPr="00201D06">
        <w:rPr>
          <w:rFonts w:ascii="Calibri" w:eastAsia="Open Sans" w:hAnsi="Calibri" w:cs="Calibri"/>
        </w:rPr>
        <w:t xml:space="preserve"> budou pouze nabídky doručené ve lhůtě pro podání nabídek.</w:t>
      </w:r>
      <w:r>
        <w:rPr>
          <w:rFonts w:ascii="Calibri" w:eastAsia="Open Sans" w:hAnsi="Calibri" w:cs="Calibri"/>
        </w:rPr>
        <w:t xml:space="preserve"> </w:t>
      </w:r>
      <w:r w:rsidR="00DB00E5">
        <w:rPr>
          <w:rFonts w:ascii="Calibri" w:eastAsia="Open Sans" w:hAnsi="Calibri" w:cs="Calibri"/>
        </w:rPr>
        <w:t>Otevírání</w:t>
      </w:r>
      <w:r w:rsidRPr="00201D06">
        <w:rPr>
          <w:rFonts w:ascii="Calibri" w:eastAsia="Open Sans" w:hAnsi="Calibri" w:cs="Calibri"/>
        </w:rPr>
        <w:t xml:space="preserve"> nabídek proběhne bez zbytečného odkladu po uplynutí lhůty pro podání nabídek </w:t>
      </w:r>
      <w:r w:rsidRPr="00201D06">
        <w:rPr>
          <w:rFonts w:ascii="Calibri" w:eastAsia="Open Sans" w:hAnsi="Calibri" w:cs="Calibri"/>
          <w:u w:val="single"/>
        </w:rPr>
        <w:t>prostřednictvím elektronického nástroje</w:t>
      </w:r>
      <w:r w:rsidR="00A1784F">
        <w:rPr>
          <w:rFonts w:ascii="Calibri" w:eastAsia="Open Sans" w:hAnsi="Calibri" w:cs="Calibri"/>
          <w:u w:val="single"/>
        </w:rPr>
        <w:t xml:space="preserve"> JOSEPHINE</w:t>
      </w:r>
      <w:r w:rsidRPr="00201D06">
        <w:rPr>
          <w:rFonts w:ascii="Calibri" w:eastAsia="Open Sans" w:hAnsi="Calibri" w:cs="Calibri"/>
        </w:rPr>
        <w:t>.</w:t>
      </w:r>
      <w:r w:rsidR="00E05CFE">
        <w:rPr>
          <w:rFonts w:ascii="Calibri" w:eastAsia="Open Sans" w:hAnsi="Calibri" w:cs="Calibri"/>
        </w:rPr>
        <w:t xml:space="preserve"> </w:t>
      </w:r>
      <w:r w:rsidR="00DB00E5">
        <w:rPr>
          <w:rFonts w:ascii="Calibri" w:eastAsia="Open Sans" w:hAnsi="Calibri" w:cs="Calibri"/>
        </w:rPr>
        <w:t>Otevírání</w:t>
      </w:r>
      <w:r w:rsidR="00E05CFE" w:rsidRPr="00E05CFE">
        <w:rPr>
          <w:rFonts w:ascii="Calibri" w:eastAsia="Open Sans" w:hAnsi="Calibri" w:cs="Calibri"/>
        </w:rPr>
        <w:t xml:space="preserve"> nabídek není veřejné.</w:t>
      </w:r>
      <w:r>
        <w:rPr>
          <w:rFonts w:ascii="Calibri" w:eastAsia="Open Sans" w:hAnsi="Calibri" w:cs="Calibri"/>
        </w:rPr>
        <w:t xml:space="preserve"> </w:t>
      </w:r>
      <w:r w:rsidRPr="00201D06">
        <w:rPr>
          <w:rFonts w:ascii="Calibri" w:eastAsia="Open Sans" w:hAnsi="Calibri" w:cs="Calibri"/>
        </w:rPr>
        <w:t>K nabídkám doručeným po uplynutí lhůty pro podání nabídek se nepřihlíží.</w:t>
      </w:r>
    </w:p>
    <w:p w14:paraId="39BD87EF" w14:textId="77777777" w:rsidR="00E05CFE" w:rsidRPr="00201D06" w:rsidRDefault="00E05CFE" w:rsidP="00E05CFE">
      <w:pPr>
        <w:tabs>
          <w:tab w:val="left" w:pos="426"/>
        </w:tabs>
        <w:spacing w:line="276" w:lineRule="auto"/>
        <w:jc w:val="both"/>
        <w:rPr>
          <w:rFonts w:ascii="Calibri" w:eastAsia="Open Sans" w:hAnsi="Calibri" w:cs="Calibri"/>
        </w:rPr>
      </w:pPr>
    </w:p>
    <w:p w14:paraId="656976BB" w14:textId="77777777" w:rsidR="00201D06" w:rsidRDefault="00456696" w:rsidP="00201D06">
      <w:pPr>
        <w:tabs>
          <w:tab w:val="left" w:pos="426"/>
        </w:tabs>
        <w:spacing w:line="276" w:lineRule="auto"/>
        <w:jc w:val="both"/>
        <w:rPr>
          <w:rFonts w:ascii="Calibri" w:hAnsi="Calibri" w:cs="Calibri"/>
          <w:b/>
          <w:bCs/>
        </w:rPr>
      </w:pPr>
      <w:r w:rsidRPr="00CC315E">
        <w:rPr>
          <w:rFonts w:ascii="Calibri" w:eastAsia="Open Sans" w:hAnsi="Calibri" w:cs="Calibri"/>
          <w:b/>
          <w:bCs/>
        </w:rPr>
        <w:t xml:space="preserve">8.2 </w:t>
      </w:r>
      <w:r w:rsidR="00201D06" w:rsidRPr="00201D06">
        <w:rPr>
          <w:rFonts w:ascii="Calibri" w:hAnsi="Calibri" w:cs="Calibri"/>
          <w:b/>
          <w:bCs/>
        </w:rPr>
        <w:t>Posouzení a hodnocení nabídek</w:t>
      </w:r>
    </w:p>
    <w:p w14:paraId="43DB4CA6" w14:textId="799DA670" w:rsidR="00E05CFE" w:rsidRPr="00E05CFE" w:rsidRDefault="00E05CFE" w:rsidP="00E05CFE">
      <w:pPr>
        <w:pStyle w:val="Normlnweb"/>
        <w:spacing w:before="0" w:beforeAutospacing="0" w:after="120" w:afterAutospacing="0" w:line="276" w:lineRule="auto"/>
        <w:jc w:val="both"/>
        <w:rPr>
          <w:rFonts w:ascii="Calibri" w:hAnsi="Calibri" w:cs="Calibri"/>
          <w:sz w:val="22"/>
          <w:szCs w:val="22"/>
        </w:rPr>
      </w:pPr>
      <w:r w:rsidRPr="00E05CFE">
        <w:rPr>
          <w:rFonts w:ascii="Calibri" w:eastAsiaTheme="majorEastAsia" w:hAnsi="Calibri" w:cs="Calibri"/>
          <w:sz w:val="22"/>
          <w:szCs w:val="22"/>
        </w:rPr>
        <w:t xml:space="preserve">Po </w:t>
      </w:r>
      <w:r w:rsidR="00DB00E5">
        <w:rPr>
          <w:rFonts w:ascii="Calibri" w:eastAsiaTheme="majorEastAsia" w:hAnsi="Calibri" w:cs="Calibri"/>
          <w:sz w:val="22"/>
          <w:szCs w:val="22"/>
        </w:rPr>
        <w:t>otevření elektronických</w:t>
      </w:r>
      <w:r w:rsidRPr="00E05CFE">
        <w:rPr>
          <w:rFonts w:ascii="Calibri" w:eastAsiaTheme="majorEastAsia" w:hAnsi="Calibri" w:cs="Calibri"/>
          <w:sz w:val="22"/>
          <w:szCs w:val="22"/>
        </w:rPr>
        <w:t xml:space="preserve"> nabídek zadavatel provede jejich posouzení, zejména ověří, zda jsou nabídky zpracovány v souladu s podmínkami stanovenými touto výzvou a zda dodavatelé splnili všechny požadované podmínky</w:t>
      </w:r>
      <w:r>
        <w:rPr>
          <w:rFonts w:ascii="Calibri" w:eastAsiaTheme="majorEastAsia" w:hAnsi="Calibri" w:cs="Calibri"/>
          <w:sz w:val="22"/>
          <w:szCs w:val="22"/>
        </w:rPr>
        <w:t xml:space="preserve"> účasti ve výběrovém řízení</w:t>
      </w:r>
      <w:r w:rsidRPr="00E05CFE">
        <w:rPr>
          <w:rFonts w:ascii="Calibri" w:eastAsiaTheme="majorEastAsia" w:hAnsi="Calibri" w:cs="Calibri"/>
          <w:sz w:val="22"/>
          <w:szCs w:val="22"/>
        </w:rPr>
        <w:t>.</w:t>
      </w:r>
    </w:p>
    <w:p w14:paraId="4F184A4E" w14:textId="77777777" w:rsidR="00E05CFE" w:rsidRPr="00E05CFE" w:rsidRDefault="00E05CFE" w:rsidP="00E05CFE">
      <w:pPr>
        <w:pStyle w:val="Normlnweb"/>
        <w:spacing w:before="0" w:beforeAutospacing="0" w:after="120" w:afterAutospacing="0" w:line="276" w:lineRule="auto"/>
        <w:jc w:val="both"/>
        <w:rPr>
          <w:rFonts w:ascii="Calibri" w:hAnsi="Calibri" w:cs="Calibri"/>
          <w:sz w:val="22"/>
          <w:szCs w:val="22"/>
        </w:rPr>
      </w:pPr>
      <w:r w:rsidRPr="00E05CFE">
        <w:rPr>
          <w:rFonts w:ascii="Calibri" w:eastAsiaTheme="majorEastAsia" w:hAnsi="Calibri" w:cs="Calibri"/>
          <w:sz w:val="22"/>
          <w:szCs w:val="22"/>
        </w:rPr>
        <w:t>Pokud nabídka nebude splňovat požadavky stanovené touto výzvou, je zadavatel oprávněn vyzvat dodavatele k jejímu objasnění nebo doplnění. Doplněním nebo objasněním nabídky nesmí dojít ke změně celkové nabídkové ceny ani jiných skutečností, které jsou předmětem hodnocení.</w:t>
      </w:r>
    </w:p>
    <w:p w14:paraId="71E76F8B" w14:textId="2A909D66" w:rsidR="00E05CFE" w:rsidRPr="00E05CFE" w:rsidRDefault="00E05CFE" w:rsidP="00E05CFE">
      <w:pPr>
        <w:pStyle w:val="Normlnweb"/>
        <w:spacing w:before="0" w:beforeAutospacing="0" w:after="120" w:afterAutospacing="0" w:line="276" w:lineRule="auto"/>
        <w:jc w:val="both"/>
        <w:rPr>
          <w:rFonts w:ascii="Calibri" w:hAnsi="Calibri" w:cs="Calibri"/>
          <w:sz w:val="22"/>
          <w:szCs w:val="22"/>
        </w:rPr>
      </w:pPr>
      <w:r w:rsidRPr="00E05CFE">
        <w:rPr>
          <w:rFonts w:ascii="Calibri" w:eastAsiaTheme="majorEastAsia" w:hAnsi="Calibri" w:cs="Calibri"/>
          <w:sz w:val="22"/>
          <w:szCs w:val="22"/>
        </w:rPr>
        <w:t xml:space="preserve">Zadavatel si vyhrazuje právo provést </w:t>
      </w:r>
      <w:r w:rsidRPr="00E05CFE">
        <w:rPr>
          <w:rFonts w:ascii="Calibri" w:eastAsiaTheme="majorEastAsia" w:hAnsi="Calibri" w:cs="Calibri"/>
          <w:sz w:val="22"/>
          <w:szCs w:val="22"/>
          <w:u w:val="single"/>
        </w:rPr>
        <w:t>hodnocení nabídek před posouzením</w:t>
      </w:r>
      <w:r w:rsidRPr="00E05CFE">
        <w:rPr>
          <w:rFonts w:ascii="Calibri" w:eastAsiaTheme="majorEastAsia" w:hAnsi="Calibri" w:cs="Calibri"/>
          <w:sz w:val="22"/>
          <w:szCs w:val="22"/>
        </w:rPr>
        <w:t xml:space="preserve"> splnění podmínek </w:t>
      </w:r>
      <w:r w:rsidR="00DB00E5">
        <w:rPr>
          <w:rFonts w:ascii="Calibri" w:eastAsiaTheme="majorEastAsia" w:hAnsi="Calibri" w:cs="Calibri"/>
          <w:sz w:val="22"/>
          <w:szCs w:val="22"/>
        </w:rPr>
        <w:t xml:space="preserve">účasti </w:t>
      </w:r>
      <w:r w:rsidRPr="00E05CFE">
        <w:rPr>
          <w:rFonts w:ascii="Calibri" w:eastAsiaTheme="majorEastAsia" w:hAnsi="Calibri" w:cs="Calibri"/>
          <w:sz w:val="22"/>
          <w:szCs w:val="22"/>
        </w:rPr>
        <w:t xml:space="preserve">stanovených touto výzvou. V takovém případě zadavatel posoudí splnění těchto podmínek pouze u </w:t>
      </w:r>
      <w:r w:rsidR="00DB00E5">
        <w:rPr>
          <w:rFonts w:ascii="Calibri" w:eastAsiaTheme="majorEastAsia" w:hAnsi="Calibri" w:cs="Calibri"/>
          <w:sz w:val="22"/>
          <w:szCs w:val="22"/>
        </w:rPr>
        <w:t>účastníka</w:t>
      </w:r>
      <w:r w:rsidRPr="00E05CFE">
        <w:rPr>
          <w:rFonts w:ascii="Calibri" w:eastAsiaTheme="majorEastAsia" w:hAnsi="Calibri" w:cs="Calibri"/>
          <w:sz w:val="22"/>
          <w:szCs w:val="22"/>
        </w:rPr>
        <w:t>, jehož nabídka byla na základě hodnocení vyhodnocena jako nejv</w:t>
      </w:r>
      <w:r w:rsidR="00DB00E5">
        <w:rPr>
          <w:rFonts w:ascii="Calibri" w:eastAsiaTheme="majorEastAsia" w:hAnsi="Calibri" w:cs="Calibri"/>
          <w:sz w:val="22"/>
          <w:szCs w:val="22"/>
        </w:rPr>
        <w:t>ý</w:t>
      </w:r>
      <w:r w:rsidRPr="00E05CFE">
        <w:rPr>
          <w:rFonts w:ascii="Calibri" w:eastAsiaTheme="majorEastAsia" w:hAnsi="Calibri" w:cs="Calibri"/>
          <w:sz w:val="22"/>
          <w:szCs w:val="22"/>
        </w:rPr>
        <w:t>hodnější.</w:t>
      </w:r>
    </w:p>
    <w:p w14:paraId="56AF2633" w14:textId="34988C3A" w:rsidR="00E05CFE" w:rsidRPr="00E05CFE" w:rsidRDefault="00E05CFE" w:rsidP="00E05CFE">
      <w:pPr>
        <w:pStyle w:val="Normlnweb"/>
        <w:spacing w:before="0" w:beforeAutospacing="0" w:after="120" w:afterAutospacing="0" w:line="276" w:lineRule="auto"/>
        <w:jc w:val="both"/>
        <w:rPr>
          <w:rFonts w:ascii="Calibri" w:hAnsi="Calibri" w:cs="Calibri"/>
          <w:sz w:val="22"/>
          <w:szCs w:val="22"/>
        </w:rPr>
      </w:pPr>
      <w:r w:rsidRPr="00E05CFE">
        <w:rPr>
          <w:rFonts w:ascii="Calibri" w:eastAsiaTheme="majorEastAsia" w:hAnsi="Calibri" w:cs="Calibri"/>
          <w:sz w:val="22"/>
          <w:szCs w:val="22"/>
        </w:rPr>
        <w:t xml:space="preserve">Pokud </w:t>
      </w:r>
      <w:r>
        <w:rPr>
          <w:rFonts w:ascii="Calibri" w:eastAsiaTheme="majorEastAsia" w:hAnsi="Calibri" w:cs="Calibri"/>
          <w:sz w:val="22"/>
          <w:szCs w:val="22"/>
        </w:rPr>
        <w:t xml:space="preserve">tento </w:t>
      </w:r>
      <w:r w:rsidR="00DB00E5">
        <w:rPr>
          <w:rFonts w:ascii="Calibri" w:eastAsiaTheme="majorEastAsia" w:hAnsi="Calibri" w:cs="Calibri"/>
          <w:sz w:val="22"/>
          <w:szCs w:val="22"/>
        </w:rPr>
        <w:t>účastník</w:t>
      </w:r>
      <w:r w:rsidRPr="00E05CFE">
        <w:rPr>
          <w:rFonts w:ascii="Calibri" w:eastAsiaTheme="majorEastAsia" w:hAnsi="Calibri" w:cs="Calibri"/>
          <w:sz w:val="22"/>
          <w:szCs w:val="22"/>
        </w:rPr>
        <w:t xml:space="preserve"> nesplní požadované podmínky ani po případném objasnění nebo doplnění nabídky, nebo pokud nabídku ve stanovené lhůtě neobjasní či nedoplní, zadavatel posoudí splnění podmínek u </w:t>
      </w:r>
      <w:r w:rsidR="00DB00E5">
        <w:rPr>
          <w:rFonts w:ascii="Calibri" w:eastAsiaTheme="majorEastAsia" w:hAnsi="Calibri" w:cs="Calibri"/>
          <w:sz w:val="22"/>
          <w:szCs w:val="22"/>
        </w:rPr>
        <w:t>účastníka</w:t>
      </w:r>
      <w:r w:rsidRPr="00E05CFE">
        <w:rPr>
          <w:rFonts w:ascii="Calibri" w:eastAsiaTheme="majorEastAsia" w:hAnsi="Calibri" w:cs="Calibri"/>
          <w:sz w:val="22"/>
          <w:szCs w:val="22"/>
        </w:rPr>
        <w:t>, jehož nabídka se umístila jako další v pořadí. V tomto postupu bude zadavatel pokračovat, dokud nevybere dodavatele, který splní všechny požadavky stanovené touto výzvou.</w:t>
      </w:r>
    </w:p>
    <w:p w14:paraId="1859525D" w14:textId="7104F075" w:rsidR="00E05CFE" w:rsidRDefault="00E05CFE" w:rsidP="00E05CFE">
      <w:pPr>
        <w:pStyle w:val="Normlnweb"/>
        <w:spacing w:before="0" w:beforeAutospacing="0" w:after="120" w:afterAutospacing="0" w:line="276" w:lineRule="auto"/>
        <w:jc w:val="both"/>
        <w:rPr>
          <w:rFonts w:ascii="Calibri" w:eastAsiaTheme="majorEastAsia" w:hAnsi="Calibri" w:cs="Calibri"/>
          <w:sz w:val="22"/>
          <w:szCs w:val="22"/>
        </w:rPr>
      </w:pPr>
      <w:r w:rsidRPr="00E05CFE">
        <w:rPr>
          <w:rFonts w:ascii="Calibri" w:eastAsiaTheme="majorEastAsia" w:hAnsi="Calibri" w:cs="Calibri"/>
          <w:sz w:val="22"/>
          <w:szCs w:val="22"/>
        </w:rPr>
        <w:t>V případě, že ve výběrovém řízení byla podána pouze jedna nabídka, která splní všechny podmínky</w:t>
      </w:r>
      <w:r>
        <w:rPr>
          <w:rFonts w:ascii="Calibri" w:eastAsiaTheme="majorEastAsia" w:hAnsi="Calibri" w:cs="Calibri"/>
          <w:sz w:val="22"/>
          <w:szCs w:val="22"/>
        </w:rPr>
        <w:t xml:space="preserve"> účasti stanovené výzvou</w:t>
      </w:r>
      <w:r w:rsidRPr="00E05CFE">
        <w:rPr>
          <w:rFonts w:ascii="Calibri" w:eastAsiaTheme="majorEastAsia" w:hAnsi="Calibri" w:cs="Calibri"/>
          <w:sz w:val="22"/>
          <w:szCs w:val="22"/>
        </w:rPr>
        <w:t>, může zadavatel tohoto dodavatele vybrat bez provedení hodnocení.</w:t>
      </w:r>
    </w:p>
    <w:p w14:paraId="55D6664A" w14:textId="15FF7657" w:rsidR="00456696" w:rsidRPr="00FD48C6" w:rsidRDefault="00FD48C6" w:rsidP="00201D06">
      <w:pPr>
        <w:pStyle w:val="Normlnweb"/>
        <w:spacing w:before="0" w:beforeAutospacing="0" w:after="120" w:afterAutospacing="0" w:line="276" w:lineRule="auto"/>
        <w:jc w:val="both"/>
        <w:rPr>
          <w:rFonts w:ascii="Calibri" w:hAnsi="Calibri" w:cs="Calibri"/>
        </w:rPr>
      </w:pPr>
      <w:r w:rsidRPr="00FD48C6">
        <w:rPr>
          <w:rFonts w:ascii="Calibri" w:hAnsi="Calibri" w:cs="Calibri"/>
        </w:rPr>
        <w:t>U vybraného dodavatele provede zadavatel posouzení splnění podmínek účasti vždy v plném rozsahu.</w:t>
      </w:r>
      <w:r w:rsidR="00456696" w:rsidRPr="00FD48C6">
        <w:rPr>
          <w:rFonts w:ascii="Calibri" w:eastAsia="Open Sans" w:hAnsi="Calibri" w:cs="Calibri"/>
        </w:rPr>
        <w:br/>
      </w:r>
    </w:p>
    <w:p w14:paraId="1D1F13EE" w14:textId="07013B22" w:rsidR="00456696" w:rsidRPr="004E2904" w:rsidRDefault="00456696" w:rsidP="00456696">
      <w:pPr>
        <w:pStyle w:val="Nadpis1"/>
        <w:spacing w:before="0" w:after="0" w:line="276" w:lineRule="auto"/>
        <w:rPr>
          <w:rFonts w:ascii="Calibri" w:eastAsia="Open Sans" w:hAnsi="Calibri" w:cs="Calibri"/>
          <w:b/>
          <w:bCs/>
          <w:color w:val="000000" w:themeColor="text1"/>
          <w:sz w:val="32"/>
          <w:szCs w:val="32"/>
          <w:u w:val="single"/>
        </w:rPr>
      </w:pPr>
      <w:r>
        <w:rPr>
          <w:rFonts w:ascii="Calibri" w:eastAsia="Open Sans" w:hAnsi="Calibri" w:cs="Calibri"/>
          <w:b/>
          <w:bCs/>
          <w:color w:val="000000" w:themeColor="text1"/>
          <w:sz w:val="32"/>
          <w:szCs w:val="32"/>
          <w:u w:val="single"/>
        </w:rPr>
        <w:t xml:space="preserve">9. </w:t>
      </w:r>
      <w:r w:rsidRPr="004E2904">
        <w:rPr>
          <w:rFonts w:ascii="Calibri" w:eastAsia="Open Sans" w:hAnsi="Calibri" w:cs="Calibri"/>
          <w:b/>
          <w:bCs/>
          <w:color w:val="000000" w:themeColor="text1"/>
          <w:sz w:val="32"/>
          <w:szCs w:val="32"/>
          <w:u w:val="single"/>
        </w:rPr>
        <w:t>Obchodní podmínky</w:t>
      </w:r>
    </w:p>
    <w:p w14:paraId="4C4C4C47" w14:textId="77777777" w:rsidR="00456696" w:rsidRPr="004E2904" w:rsidRDefault="00456696" w:rsidP="00456696">
      <w:pPr>
        <w:rPr>
          <w:rFonts w:ascii="Calibri" w:hAnsi="Calibri" w:cs="Calibri"/>
        </w:rPr>
      </w:pPr>
    </w:p>
    <w:p w14:paraId="26173030" w14:textId="683C76CD" w:rsidR="00456696" w:rsidRDefault="00456696" w:rsidP="00456696">
      <w:pPr>
        <w:pStyle w:val="Nadpis2"/>
        <w:jc w:val="both"/>
        <w:rPr>
          <w:rFonts w:ascii="Calibri" w:eastAsia="Open Sans" w:hAnsi="Calibri" w:cs="Calibri"/>
          <w:b/>
          <w:bCs/>
          <w:color w:val="000000" w:themeColor="text1"/>
          <w:sz w:val="22"/>
          <w:szCs w:val="22"/>
        </w:rPr>
      </w:pPr>
      <w:r>
        <w:rPr>
          <w:rFonts w:ascii="Calibri" w:eastAsia="Open Sans" w:hAnsi="Calibri" w:cs="Calibri"/>
          <w:b/>
          <w:bCs/>
          <w:color w:val="000000" w:themeColor="text1"/>
          <w:sz w:val="22"/>
          <w:szCs w:val="22"/>
        </w:rPr>
        <w:t>9</w:t>
      </w:r>
      <w:r w:rsidRPr="004E2904">
        <w:rPr>
          <w:rFonts w:ascii="Calibri" w:eastAsia="Open Sans" w:hAnsi="Calibri" w:cs="Calibri"/>
          <w:b/>
          <w:bCs/>
          <w:color w:val="000000" w:themeColor="text1"/>
          <w:sz w:val="22"/>
          <w:szCs w:val="22"/>
        </w:rPr>
        <w:t>.1 Vymezení obchodních podmínek</w:t>
      </w:r>
    </w:p>
    <w:p w14:paraId="5A1E11EE" w14:textId="3FECB519" w:rsidR="00D13C7F" w:rsidRPr="0029268E" w:rsidRDefault="003A5977" w:rsidP="00D13C7F">
      <w:pPr>
        <w:spacing w:after="120" w:line="276" w:lineRule="auto"/>
        <w:jc w:val="both"/>
        <w:rPr>
          <w:rFonts w:ascii="Calibri" w:eastAsia="Open Sans" w:hAnsi="Calibri" w:cs="Calibri"/>
          <w:color w:val="000000" w:themeColor="text1"/>
        </w:rPr>
      </w:pPr>
      <w:r w:rsidRPr="0029268E">
        <w:rPr>
          <w:rFonts w:ascii="Calibri" w:eastAsia="Open Sans" w:hAnsi="Calibri" w:cs="Calibri"/>
        </w:rPr>
        <w:t xml:space="preserve">Dodavatel je povinen přijmout závazné znění návrhu Kupní smlouvy, která tvoří přílohu č. </w:t>
      </w:r>
      <w:r w:rsidR="002D06CA">
        <w:rPr>
          <w:rFonts w:ascii="Calibri" w:eastAsia="Open Sans" w:hAnsi="Calibri" w:cs="Calibri"/>
        </w:rPr>
        <w:t>3</w:t>
      </w:r>
      <w:r w:rsidRPr="0029268E">
        <w:rPr>
          <w:rFonts w:ascii="Calibri" w:eastAsia="Open Sans" w:hAnsi="Calibri" w:cs="Calibri"/>
        </w:rPr>
        <w:t xml:space="preserve"> této výzvy. </w:t>
      </w:r>
      <w:r w:rsidR="00D13C7F" w:rsidRPr="0029268E">
        <w:rPr>
          <w:rFonts w:ascii="Calibri" w:eastAsia="Open Sans" w:hAnsi="Calibri" w:cs="Calibri"/>
          <w:color w:val="000000" w:themeColor="text1"/>
        </w:rPr>
        <w:t>Podáním nabídky dodavatel potvrzuje, že znění návrhu Kupní smlouvy bez výhrad přijímá.</w:t>
      </w:r>
    </w:p>
    <w:p w14:paraId="0DE37338" w14:textId="52A33C3C" w:rsidR="00D13C7F" w:rsidRPr="0029268E" w:rsidRDefault="003A5977" w:rsidP="00FD48C6">
      <w:pPr>
        <w:widowControl w:val="0"/>
        <w:autoSpaceDE w:val="0"/>
        <w:autoSpaceDN w:val="0"/>
        <w:adjustRightInd w:val="0"/>
        <w:spacing w:after="120" w:line="276" w:lineRule="auto"/>
        <w:jc w:val="both"/>
        <w:rPr>
          <w:rFonts w:ascii="Calibri" w:eastAsia="Open Sans" w:hAnsi="Calibri" w:cs="Calibri"/>
        </w:rPr>
      </w:pPr>
      <w:r w:rsidRPr="0029268E">
        <w:rPr>
          <w:rFonts w:ascii="Calibri" w:hAnsi="Calibri" w:cs="Calibri"/>
        </w:rPr>
        <w:t>Poté, co budou splněny všechny podmínky pro uzavření smlouvy, bude vybraný dodavatel zadavatelem vyzván k</w:t>
      </w:r>
      <w:r w:rsidR="00D13C7F" w:rsidRPr="0029268E">
        <w:rPr>
          <w:rFonts w:ascii="Calibri" w:hAnsi="Calibri" w:cs="Calibri"/>
        </w:rPr>
        <w:t> </w:t>
      </w:r>
      <w:r w:rsidRPr="0029268E">
        <w:rPr>
          <w:rFonts w:ascii="Calibri" w:hAnsi="Calibri" w:cs="Calibri"/>
        </w:rPr>
        <w:t>uzavření</w:t>
      </w:r>
      <w:r w:rsidR="00D13C7F" w:rsidRPr="0029268E">
        <w:rPr>
          <w:rFonts w:ascii="Calibri" w:hAnsi="Calibri" w:cs="Calibri"/>
        </w:rPr>
        <w:t xml:space="preserve"> Kupní smlouvy</w:t>
      </w:r>
      <w:r w:rsidRPr="0029268E">
        <w:rPr>
          <w:rFonts w:ascii="Calibri" w:hAnsi="Calibri" w:cs="Calibri"/>
        </w:rPr>
        <w:t xml:space="preserve">. Tato bude uzavřena ve znění uvedeném v příloze č. </w:t>
      </w:r>
      <w:r w:rsidR="002D06CA">
        <w:rPr>
          <w:rFonts w:ascii="Calibri" w:hAnsi="Calibri" w:cs="Calibri"/>
        </w:rPr>
        <w:t>3</w:t>
      </w:r>
      <w:r w:rsidRPr="0029268E">
        <w:rPr>
          <w:rFonts w:ascii="Calibri" w:hAnsi="Calibri" w:cs="Calibri"/>
        </w:rPr>
        <w:t xml:space="preserve">, </w:t>
      </w:r>
      <w:r w:rsidR="00FD48C6" w:rsidRPr="00406252">
        <w:rPr>
          <w:rFonts w:ascii="Calibri" w:eastAsia="Open Sans" w:hAnsi="Calibri" w:cs="Calibri"/>
        </w:rPr>
        <w:t xml:space="preserve">případně ve znění vysvětlení zadávacích podmínek nebo změny zadávacích podmínek, pokud by takové vysvětlení nebo změna upravily či doplnily ustanovení návrhu </w:t>
      </w:r>
      <w:r w:rsidR="00A467BE">
        <w:rPr>
          <w:rFonts w:ascii="Calibri" w:eastAsia="Open Sans" w:hAnsi="Calibri" w:cs="Calibri"/>
        </w:rPr>
        <w:t xml:space="preserve">kupní </w:t>
      </w:r>
      <w:r w:rsidR="00FD48C6" w:rsidRPr="00406252">
        <w:rPr>
          <w:rFonts w:ascii="Calibri" w:eastAsia="Open Sans" w:hAnsi="Calibri" w:cs="Calibri"/>
        </w:rPr>
        <w:t>smlouvy.</w:t>
      </w:r>
      <w:r w:rsidR="00FD48C6">
        <w:rPr>
          <w:rFonts w:ascii="Calibri" w:eastAsia="Open Sans" w:hAnsi="Calibri" w:cs="Calibri"/>
        </w:rPr>
        <w:t xml:space="preserve"> </w:t>
      </w:r>
      <w:r w:rsidR="00D13C7F" w:rsidRPr="0029268E">
        <w:rPr>
          <w:rFonts w:ascii="Calibri" w:eastAsia="Open Sans" w:hAnsi="Calibri" w:cs="Calibri"/>
        </w:rPr>
        <w:t>Dodavatel je oprávněn doplnit návrh Kupní smlouvy výhradně na místech k tomu zadavatelem určených nebo vyznačených. Jakékoli jiné zásahy do návrhu Kupní smlouvy nejsou přípustné</w:t>
      </w:r>
      <w:r w:rsidR="0029268E">
        <w:rPr>
          <w:rFonts w:ascii="Calibri" w:eastAsia="Open Sans" w:hAnsi="Calibri" w:cs="Calibri"/>
        </w:rPr>
        <w:t xml:space="preserve"> a dodavatel </w:t>
      </w:r>
      <w:r w:rsidR="0029268E" w:rsidRPr="0029268E">
        <w:rPr>
          <w:rFonts w:ascii="Calibri" w:eastAsia="Open Sans" w:hAnsi="Calibri" w:cs="Calibri"/>
        </w:rPr>
        <w:t>může být z další účasti ve výběrovém řízení vyloučen.</w:t>
      </w:r>
    </w:p>
    <w:p w14:paraId="3D8C5F93" w14:textId="40B19EB2" w:rsidR="003A5977" w:rsidRDefault="00D13C7F" w:rsidP="00D13C7F">
      <w:pPr>
        <w:spacing w:after="120" w:line="276" w:lineRule="auto"/>
        <w:rPr>
          <w:rFonts w:ascii="Calibri" w:eastAsia="Open Sans" w:hAnsi="Calibri" w:cs="Calibri"/>
          <w:color w:val="000000" w:themeColor="text1"/>
        </w:rPr>
      </w:pPr>
      <w:r w:rsidRPr="0029268E">
        <w:rPr>
          <w:rFonts w:ascii="Calibri" w:eastAsia="Open Sans" w:hAnsi="Calibri" w:cs="Calibri"/>
          <w:color w:val="000000" w:themeColor="text1"/>
        </w:rPr>
        <w:lastRenderedPageBreak/>
        <w:t>Kupní smlouva bude za dodavatele podepsána osobou oprávněnou jednat jeho jménem a předložena včetně všech požadovaných příloh. V případě podpisu Kupní smlouvy na základě plné moci je dodavatel povinen při podpisu smlouvy předložit kopii příslušného zplnomocnění.</w:t>
      </w:r>
    </w:p>
    <w:p w14:paraId="7EFE3679" w14:textId="5E56C606" w:rsidR="00B90669" w:rsidRPr="0029268E" w:rsidRDefault="00B90669" w:rsidP="00D13C7F">
      <w:pPr>
        <w:spacing w:after="120" w:line="276" w:lineRule="auto"/>
        <w:rPr>
          <w:rFonts w:ascii="Calibri" w:hAnsi="Calibri" w:cs="Calibri"/>
        </w:rPr>
      </w:pPr>
      <w:r w:rsidRPr="00F654D6">
        <w:rPr>
          <w:rFonts w:ascii="Calibri" w:eastAsia="Open Sans" w:hAnsi="Calibri" w:cs="Calibri"/>
        </w:rPr>
        <w:t xml:space="preserve">Zadavatel si vyhrazuje právo provést </w:t>
      </w:r>
      <w:r w:rsidRPr="00B80857">
        <w:rPr>
          <w:rFonts w:ascii="Calibri" w:eastAsia="Open Sans" w:hAnsi="Calibri" w:cs="Calibri"/>
        </w:rPr>
        <w:t>formálně-právní úpravy znění smlouvy</w:t>
      </w:r>
      <w:r w:rsidRPr="00F654D6">
        <w:rPr>
          <w:rFonts w:ascii="Calibri" w:eastAsia="Open Sans" w:hAnsi="Calibri" w:cs="Calibri"/>
        </w:rPr>
        <w:t>, které však nezasáhnou do věcného obsahu předmětu plnění ani do podstatných náležitostí smlouvy a nebudou v rozporu s</w:t>
      </w:r>
      <w:r>
        <w:rPr>
          <w:rFonts w:ascii="Calibri" w:eastAsia="Open Sans" w:hAnsi="Calibri" w:cs="Calibri"/>
        </w:rPr>
        <w:t> </w:t>
      </w:r>
      <w:r w:rsidRPr="00F654D6">
        <w:rPr>
          <w:rFonts w:ascii="Calibri" w:eastAsia="Open Sans" w:hAnsi="Calibri" w:cs="Calibri"/>
        </w:rPr>
        <w:t>výzvou</w:t>
      </w:r>
      <w:r>
        <w:rPr>
          <w:rFonts w:ascii="Calibri" w:eastAsia="Open Sans" w:hAnsi="Calibri" w:cs="Calibri"/>
        </w:rPr>
        <w:t>.</w:t>
      </w:r>
    </w:p>
    <w:p w14:paraId="68DC5AFF" w14:textId="77777777" w:rsidR="00E253DF" w:rsidRPr="004E2904" w:rsidRDefault="00E253DF" w:rsidP="00B010C1">
      <w:pPr>
        <w:widowControl w:val="0"/>
        <w:autoSpaceDE w:val="0"/>
        <w:autoSpaceDN w:val="0"/>
        <w:adjustRightInd w:val="0"/>
        <w:spacing w:line="276" w:lineRule="auto"/>
        <w:jc w:val="both"/>
        <w:rPr>
          <w:rFonts w:ascii="Calibri" w:hAnsi="Calibri" w:cs="Calibri"/>
          <w:bCs/>
          <w:color w:val="000000" w:themeColor="text1"/>
        </w:rPr>
      </w:pPr>
    </w:p>
    <w:p w14:paraId="6ACF92D9" w14:textId="01A209DA" w:rsidR="00657EB6" w:rsidRDefault="00456696" w:rsidP="0073773D">
      <w:pPr>
        <w:spacing w:line="276" w:lineRule="auto"/>
        <w:outlineLvl w:val="0"/>
        <w:rPr>
          <w:rFonts w:ascii="Calibri" w:eastAsia="Open Sans" w:hAnsi="Calibri" w:cs="Calibri"/>
          <w:b/>
          <w:sz w:val="32"/>
          <w:szCs w:val="32"/>
          <w:u w:val="single"/>
        </w:rPr>
      </w:pPr>
      <w:bookmarkStart w:id="33" w:name="_Toc135732283"/>
      <w:r>
        <w:rPr>
          <w:rFonts w:ascii="Calibri" w:eastAsia="Open Sans" w:hAnsi="Calibri" w:cs="Calibri"/>
          <w:b/>
          <w:sz w:val="32"/>
          <w:szCs w:val="32"/>
          <w:u w:val="single"/>
        </w:rPr>
        <w:t>10</w:t>
      </w:r>
      <w:r w:rsidR="00566836" w:rsidRPr="004E2904">
        <w:rPr>
          <w:rFonts w:ascii="Calibri" w:eastAsia="Open Sans" w:hAnsi="Calibri" w:cs="Calibri"/>
          <w:b/>
          <w:sz w:val="32"/>
          <w:szCs w:val="32"/>
          <w:u w:val="single"/>
        </w:rPr>
        <w:t xml:space="preserve">. </w:t>
      </w:r>
      <w:r w:rsidR="00D9027E" w:rsidRPr="004E2904">
        <w:rPr>
          <w:rFonts w:ascii="Calibri" w:eastAsia="Open Sans" w:hAnsi="Calibri" w:cs="Calibri"/>
          <w:b/>
          <w:sz w:val="32"/>
          <w:szCs w:val="32"/>
          <w:u w:val="single"/>
        </w:rPr>
        <w:t xml:space="preserve"> Další požadavky</w:t>
      </w:r>
      <w:bookmarkEnd w:id="33"/>
    </w:p>
    <w:p w14:paraId="39A8E569" w14:textId="2CF2C8A1" w:rsidR="00CE0E47" w:rsidRPr="004E2904" w:rsidRDefault="00CE0E47" w:rsidP="00D9027E">
      <w:pPr>
        <w:spacing w:line="276" w:lineRule="auto"/>
        <w:jc w:val="both"/>
        <w:outlineLvl w:val="1"/>
        <w:rPr>
          <w:rFonts w:ascii="Calibri" w:eastAsia="Open Sans" w:hAnsi="Calibri" w:cs="Calibri"/>
          <w:b/>
        </w:rPr>
      </w:pPr>
      <w:bookmarkStart w:id="34" w:name="_Toc135732285"/>
    </w:p>
    <w:p w14:paraId="14C26337" w14:textId="1EF79165" w:rsidR="00D9027E" w:rsidRPr="004E2904" w:rsidRDefault="00456696" w:rsidP="00D9027E">
      <w:pPr>
        <w:spacing w:line="276" w:lineRule="auto"/>
        <w:jc w:val="both"/>
        <w:outlineLvl w:val="1"/>
        <w:rPr>
          <w:rFonts w:ascii="Calibri" w:eastAsia="Open Sans" w:hAnsi="Calibri" w:cs="Calibri"/>
          <w:b/>
        </w:rPr>
      </w:pPr>
      <w:r>
        <w:rPr>
          <w:rFonts w:ascii="Calibri" w:eastAsia="Open Sans" w:hAnsi="Calibri" w:cs="Calibri"/>
          <w:b/>
        </w:rPr>
        <w:t>10</w:t>
      </w:r>
      <w:r w:rsidR="00CE0E47" w:rsidRPr="004E2904">
        <w:rPr>
          <w:rFonts w:ascii="Calibri" w:eastAsia="Open Sans" w:hAnsi="Calibri" w:cs="Calibri"/>
          <w:b/>
        </w:rPr>
        <w:t>.</w:t>
      </w:r>
      <w:r w:rsidR="00F82063">
        <w:rPr>
          <w:rFonts w:ascii="Calibri" w:eastAsia="Open Sans" w:hAnsi="Calibri" w:cs="Calibri"/>
          <w:b/>
        </w:rPr>
        <w:t>1</w:t>
      </w:r>
      <w:r w:rsidR="00827162">
        <w:rPr>
          <w:rFonts w:ascii="Calibri" w:eastAsia="Open Sans" w:hAnsi="Calibri" w:cs="Calibri"/>
          <w:b/>
        </w:rPr>
        <w:t xml:space="preserve"> </w:t>
      </w:r>
      <w:r w:rsidR="00D9027E" w:rsidRPr="004E2904">
        <w:rPr>
          <w:rFonts w:ascii="Calibri" w:eastAsia="Open Sans" w:hAnsi="Calibri" w:cs="Calibri"/>
          <w:b/>
        </w:rPr>
        <w:t>Ověření informací</w:t>
      </w:r>
      <w:bookmarkEnd w:id="34"/>
    </w:p>
    <w:p w14:paraId="2191E385" w14:textId="36F1A4CA" w:rsidR="0029268E" w:rsidRDefault="00992E48" w:rsidP="00D9027E">
      <w:pPr>
        <w:spacing w:line="276" w:lineRule="auto"/>
        <w:jc w:val="both"/>
        <w:outlineLvl w:val="1"/>
        <w:rPr>
          <w:rFonts w:ascii="Calibri" w:eastAsia="Arial" w:hAnsi="Calibri" w:cs="Calibri"/>
        </w:rPr>
      </w:pPr>
      <w:r w:rsidRPr="00992E48">
        <w:rPr>
          <w:rFonts w:ascii="Calibri" w:eastAsia="Arial" w:hAnsi="Calibri" w:cs="Calibri"/>
        </w:rPr>
        <w:t>Zadavatel je oprávněn ověřovat věrohodnost údajů, dokladů a technických podkladů poskytnutých dodavatelem a je rovněž oprávněn opatřit si potřebné informace samostatně. Zadavatel je dále oprávněn si kdykoliv v průběhu výběrového řízení vyžádat technický list výrobku nebo jiný obdobný dokument prokazující splnění technických požadavků stanovených zadavatelem.</w:t>
      </w:r>
    </w:p>
    <w:p w14:paraId="2FB61984" w14:textId="77777777" w:rsidR="00992E48" w:rsidRPr="004E2904" w:rsidRDefault="00992E48" w:rsidP="00D9027E">
      <w:pPr>
        <w:spacing w:line="276" w:lineRule="auto"/>
        <w:jc w:val="both"/>
        <w:outlineLvl w:val="1"/>
        <w:rPr>
          <w:rFonts w:ascii="Calibri" w:eastAsia="Open Sans" w:hAnsi="Calibri" w:cs="Calibri"/>
          <w:b/>
        </w:rPr>
      </w:pPr>
    </w:p>
    <w:p w14:paraId="72BE0A30" w14:textId="6007E4C0" w:rsidR="00D9027E" w:rsidRPr="004E2904" w:rsidRDefault="00456696" w:rsidP="00D9027E">
      <w:pPr>
        <w:spacing w:line="276" w:lineRule="auto"/>
        <w:jc w:val="both"/>
        <w:outlineLvl w:val="1"/>
        <w:rPr>
          <w:rFonts w:ascii="Calibri" w:eastAsia="Open Sans" w:hAnsi="Calibri" w:cs="Calibri"/>
          <w:b/>
        </w:rPr>
      </w:pPr>
      <w:bookmarkStart w:id="35" w:name="_Toc135732286"/>
      <w:r>
        <w:rPr>
          <w:rFonts w:ascii="Calibri" w:eastAsia="Open Sans" w:hAnsi="Calibri" w:cs="Calibri"/>
          <w:b/>
        </w:rPr>
        <w:t>10</w:t>
      </w:r>
      <w:r w:rsidR="00D9027E" w:rsidRPr="004E2904">
        <w:rPr>
          <w:rFonts w:ascii="Calibri" w:eastAsia="Open Sans" w:hAnsi="Calibri" w:cs="Calibri"/>
          <w:b/>
        </w:rPr>
        <w:t>.</w:t>
      </w:r>
      <w:r w:rsidR="00F82063">
        <w:rPr>
          <w:rFonts w:ascii="Calibri" w:eastAsia="Open Sans" w:hAnsi="Calibri" w:cs="Calibri"/>
          <w:b/>
        </w:rPr>
        <w:t>2</w:t>
      </w:r>
      <w:r w:rsidR="00D9027E" w:rsidRPr="004E2904">
        <w:rPr>
          <w:rFonts w:ascii="Calibri" w:eastAsia="Open Sans" w:hAnsi="Calibri" w:cs="Calibri"/>
          <w:b/>
        </w:rPr>
        <w:t xml:space="preserve"> Varianty nabídek</w:t>
      </w:r>
      <w:bookmarkEnd w:id="35"/>
    </w:p>
    <w:p w14:paraId="7F99C04E" w14:textId="77777777" w:rsidR="00D9027E" w:rsidRPr="004E2904" w:rsidRDefault="00D9027E" w:rsidP="00D9027E">
      <w:pPr>
        <w:spacing w:line="276" w:lineRule="auto"/>
        <w:jc w:val="both"/>
        <w:rPr>
          <w:rFonts w:ascii="Calibri" w:eastAsia="Open Sans" w:hAnsi="Calibri" w:cs="Calibri"/>
        </w:rPr>
      </w:pPr>
      <w:r w:rsidRPr="004E2904">
        <w:rPr>
          <w:rFonts w:ascii="Calibri" w:eastAsia="Open Sans" w:hAnsi="Calibri" w:cs="Calibri"/>
        </w:rPr>
        <w:t>Zadavatel nepřipouští varianty nabídky.</w:t>
      </w:r>
    </w:p>
    <w:p w14:paraId="48736DB1" w14:textId="77777777" w:rsidR="00D9027E" w:rsidRPr="004E2904" w:rsidRDefault="00D9027E" w:rsidP="00D9027E">
      <w:pPr>
        <w:spacing w:line="276" w:lineRule="auto"/>
        <w:jc w:val="both"/>
        <w:rPr>
          <w:rFonts w:ascii="Calibri" w:eastAsia="Open Sans" w:hAnsi="Calibri" w:cs="Calibri"/>
        </w:rPr>
      </w:pPr>
    </w:p>
    <w:p w14:paraId="0F43F4CC" w14:textId="7F591762" w:rsidR="00D9027E" w:rsidRPr="004E2904" w:rsidRDefault="00456696" w:rsidP="00D9027E">
      <w:pPr>
        <w:spacing w:line="276" w:lineRule="auto"/>
        <w:jc w:val="both"/>
        <w:outlineLvl w:val="1"/>
        <w:rPr>
          <w:rFonts w:ascii="Calibri" w:eastAsia="Open Sans" w:hAnsi="Calibri" w:cs="Calibri"/>
          <w:b/>
        </w:rPr>
      </w:pPr>
      <w:bookmarkStart w:id="36" w:name="_Toc135732287"/>
      <w:r>
        <w:rPr>
          <w:rFonts w:ascii="Calibri" w:eastAsia="Open Sans" w:hAnsi="Calibri" w:cs="Calibri"/>
          <w:b/>
        </w:rPr>
        <w:t>10</w:t>
      </w:r>
      <w:r w:rsidR="00D9027E" w:rsidRPr="004E2904">
        <w:rPr>
          <w:rFonts w:ascii="Calibri" w:eastAsia="Open Sans" w:hAnsi="Calibri" w:cs="Calibri"/>
          <w:b/>
        </w:rPr>
        <w:t>.</w:t>
      </w:r>
      <w:r w:rsidR="00F82063">
        <w:rPr>
          <w:rFonts w:ascii="Calibri" w:eastAsia="Open Sans" w:hAnsi="Calibri" w:cs="Calibri"/>
          <w:b/>
        </w:rPr>
        <w:t>3</w:t>
      </w:r>
      <w:r w:rsidR="00D9027E" w:rsidRPr="004E2904">
        <w:rPr>
          <w:rFonts w:ascii="Calibri" w:eastAsia="Open Sans" w:hAnsi="Calibri" w:cs="Calibri"/>
          <w:b/>
        </w:rPr>
        <w:t xml:space="preserve"> Součinnost před podpisem </w:t>
      </w:r>
      <w:r w:rsidR="006214FA">
        <w:rPr>
          <w:rFonts w:ascii="Calibri" w:eastAsia="Open Sans" w:hAnsi="Calibri" w:cs="Calibri"/>
          <w:b/>
        </w:rPr>
        <w:t>S</w:t>
      </w:r>
      <w:r w:rsidR="00D9027E" w:rsidRPr="004E2904">
        <w:rPr>
          <w:rFonts w:ascii="Calibri" w:eastAsia="Open Sans" w:hAnsi="Calibri" w:cs="Calibri"/>
          <w:b/>
        </w:rPr>
        <w:t>mlouvy</w:t>
      </w:r>
      <w:bookmarkEnd w:id="36"/>
      <w:r w:rsidR="00D9027E" w:rsidRPr="004E2904">
        <w:rPr>
          <w:rFonts w:ascii="Calibri" w:eastAsia="Open Sans" w:hAnsi="Calibri" w:cs="Calibri"/>
          <w:b/>
        </w:rPr>
        <w:t xml:space="preserve"> </w:t>
      </w:r>
    </w:p>
    <w:p w14:paraId="19E62DEE" w14:textId="68C790F1" w:rsidR="009C0885" w:rsidRDefault="009C0885" w:rsidP="00D9027E">
      <w:pPr>
        <w:spacing w:line="276" w:lineRule="auto"/>
        <w:jc w:val="both"/>
        <w:rPr>
          <w:rFonts w:ascii="Calibri" w:hAnsi="Calibri" w:cs="Calibri"/>
        </w:rPr>
      </w:pPr>
      <w:r w:rsidRPr="009C0885">
        <w:rPr>
          <w:rFonts w:ascii="Calibri" w:hAnsi="Calibri" w:cs="Calibri"/>
        </w:rPr>
        <w:t>Zadavatel je oprávněn v rámci součinnosti před uzavřením Kupní smlouvy požadovat od vybraného dodavatele předložení konkrétních dokladů prokazujících splnění kvalifikace, a to i v případě, že byla kvalifikace v nabídce prokázána čestným prohlášením.</w:t>
      </w:r>
      <w:r>
        <w:rPr>
          <w:rFonts w:ascii="Calibri" w:hAnsi="Calibri" w:cs="Calibri"/>
        </w:rPr>
        <w:t xml:space="preserve"> </w:t>
      </w:r>
      <w:r w:rsidRPr="009C0885">
        <w:rPr>
          <w:rFonts w:ascii="Calibri" w:hAnsi="Calibri" w:cs="Calibri"/>
        </w:rPr>
        <w:t>Tyto doklady může zadavatel požadovat v kopii, případně v originále nebo úředně ověřené kopii.</w:t>
      </w:r>
    </w:p>
    <w:p w14:paraId="7C08DC77" w14:textId="77777777" w:rsidR="009C0885" w:rsidRDefault="009C0885" w:rsidP="00D9027E">
      <w:pPr>
        <w:spacing w:line="276" w:lineRule="auto"/>
        <w:jc w:val="both"/>
        <w:rPr>
          <w:rFonts w:ascii="Calibri" w:hAnsi="Calibri" w:cs="Calibri"/>
        </w:rPr>
      </w:pPr>
    </w:p>
    <w:p w14:paraId="5E2FB704" w14:textId="7A002B27" w:rsidR="00AB0632" w:rsidRDefault="00AB0632" w:rsidP="00AB0632">
      <w:pPr>
        <w:spacing w:line="276" w:lineRule="auto"/>
        <w:jc w:val="both"/>
        <w:rPr>
          <w:rFonts w:ascii="Calibri" w:hAnsi="Calibri" w:cs="Calibri"/>
          <w:b/>
          <w:bCs/>
        </w:rPr>
      </w:pPr>
      <w:r>
        <w:rPr>
          <w:rFonts w:ascii="Calibri" w:hAnsi="Calibri" w:cs="Calibri"/>
          <w:b/>
          <w:bCs/>
        </w:rPr>
        <w:t xml:space="preserve">10. </w:t>
      </w:r>
      <w:r w:rsidR="00F82063">
        <w:rPr>
          <w:rFonts w:ascii="Calibri" w:hAnsi="Calibri" w:cs="Calibri"/>
          <w:b/>
          <w:bCs/>
        </w:rPr>
        <w:t>4</w:t>
      </w:r>
      <w:r>
        <w:rPr>
          <w:rFonts w:ascii="Calibri" w:hAnsi="Calibri" w:cs="Calibri"/>
          <w:b/>
          <w:bCs/>
        </w:rPr>
        <w:t xml:space="preserve"> </w:t>
      </w:r>
      <w:r w:rsidR="00E21ACC" w:rsidRPr="00AB0632">
        <w:rPr>
          <w:rFonts w:ascii="Calibri" w:hAnsi="Calibri" w:cs="Calibri"/>
          <w:b/>
          <w:bCs/>
        </w:rPr>
        <w:t>Vztahy neupravené zadávacími podmínkami</w:t>
      </w:r>
      <w:bookmarkStart w:id="37" w:name="_Toc135732289"/>
    </w:p>
    <w:p w14:paraId="41678226" w14:textId="5E30AEE4" w:rsidR="00AB0632" w:rsidRDefault="00A73F40" w:rsidP="00AB0632">
      <w:pPr>
        <w:spacing w:line="276" w:lineRule="auto"/>
        <w:jc w:val="both"/>
        <w:rPr>
          <w:rFonts w:ascii="Calibri" w:hAnsi="Calibri" w:cs="Calibri"/>
        </w:rPr>
      </w:pPr>
      <w:r w:rsidRPr="00A73F40">
        <w:rPr>
          <w:rFonts w:ascii="Calibri" w:hAnsi="Calibri" w:cs="Calibri"/>
        </w:rPr>
        <w:t>Práva a povinnosti neupravené touto výzvou se řídí Směrnicí o zadávání veřejných zakázek malého rozsahu – interní předpis č. 10/2025 Města Znojma, a dále obecně závaznými právními předpisy České republiky.</w:t>
      </w:r>
    </w:p>
    <w:p w14:paraId="3F039ADF" w14:textId="77777777" w:rsidR="00A73F40" w:rsidRDefault="00A73F40" w:rsidP="00AB0632">
      <w:pPr>
        <w:spacing w:line="276" w:lineRule="auto"/>
        <w:jc w:val="both"/>
        <w:rPr>
          <w:rFonts w:ascii="Calibri" w:hAnsi="Calibri" w:cs="Calibri"/>
        </w:rPr>
      </w:pPr>
    </w:p>
    <w:p w14:paraId="3991708B" w14:textId="397A44FD" w:rsidR="00AB0632" w:rsidRDefault="00456696" w:rsidP="00AB0632">
      <w:pPr>
        <w:spacing w:line="276" w:lineRule="auto"/>
        <w:jc w:val="both"/>
        <w:rPr>
          <w:rFonts w:ascii="Calibri" w:hAnsi="Calibri" w:cs="Calibri"/>
          <w:b/>
          <w:bCs/>
          <w:color w:val="000000" w:themeColor="text1"/>
        </w:rPr>
      </w:pPr>
      <w:r>
        <w:rPr>
          <w:rFonts w:ascii="Calibri" w:hAnsi="Calibri" w:cs="Calibri"/>
          <w:b/>
          <w:bCs/>
          <w:color w:val="000000" w:themeColor="text1"/>
        </w:rPr>
        <w:t>10</w:t>
      </w:r>
      <w:r w:rsidR="00D9027E" w:rsidRPr="004E2904">
        <w:rPr>
          <w:rFonts w:ascii="Calibri" w:hAnsi="Calibri" w:cs="Calibri"/>
          <w:b/>
          <w:bCs/>
          <w:color w:val="000000" w:themeColor="text1"/>
        </w:rPr>
        <w:t>.</w:t>
      </w:r>
      <w:r w:rsidR="00F82063">
        <w:rPr>
          <w:rFonts w:ascii="Calibri" w:hAnsi="Calibri" w:cs="Calibri"/>
          <w:b/>
          <w:bCs/>
          <w:color w:val="000000" w:themeColor="text1"/>
        </w:rPr>
        <w:t>5</w:t>
      </w:r>
      <w:r w:rsidR="00FE4D15" w:rsidRPr="004E2904">
        <w:rPr>
          <w:rFonts w:ascii="Calibri" w:hAnsi="Calibri" w:cs="Calibri"/>
          <w:b/>
          <w:bCs/>
          <w:color w:val="000000" w:themeColor="text1"/>
        </w:rPr>
        <w:t xml:space="preserve"> </w:t>
      </w:r>
      <w:bookmarkStart w:id="38" w:name="_Toc135732290"/>
      <w:bookmarkEnd w:id="37"/>
      <w:r w:rsidR="00AB0632" w:rsidRPr="00AB0632">
        <w:rPr>
          <w:rFonts w:ascii="Calibri" w:hAnsi="Calibri" w:cs="Calibri"/>
          <w:b/>
          <w:bCs/>
          <w:color w:val="000000" w:themeColor="text1"/>
        </w:rPr>
        <w:t>Omezení vyplývající ze sankčních opatření EU</w:t>
      </w:r>
    </w:p>
    <w:p w14:paraId="46BC6DDD" w14:textId="77777777" w:rsidR="00AB0632" w:rsidRDefault="00AB0632" w:rsidP="00AB0632">
      <w:pPr>
        <w:spacing w:line="276" w:lineRule="auto"/>
        <w:jc w:val="both"/>
        <w:rPr>
          <w:rFonts w:ascii="Calibri" w:hAnsi="Calibri" w:cs="Calibri"/>
          <w:color w:val="000000" w:themeColor="text1"/>
        </w:rPr>
      </w:pPr>
      <w:r w:rsidRPr="00AB0632">
        <w:rPr>
          <w:rFonts w:ascii="Calibri" w:hAnsi="Calibri" w:cs="Calibri"/>
          <w:color w:val="000000" w:themeColor="text1"/>
        </w:rPr>
        <w:t>Zadavatel upozorňuje, že plnění této veřejné zakázky podléhá sankčním opatřením Evropské unie vyplývajícím zejména z Nařízení Rady (EU) 2022/576 ze dne 8. dubna 2022.</w:t>
      </w:r>
    </w:p>
    <w:p w14:paraId="1C0ACAEF" w14:textId="77777777" w:rsidR="000D02CB" w:rsidRDefault="00AB0632" w:rsidP="000D02CB">
      <w:pPr>
        <w:spacing w:line="276" w:lineRule="auto"/>
        <w:jc w:val="both"/>
        <w:rPr>
          <w:rFonts w:ascii="Calibri" w:hAnsi="Calibri" w:cs="Calibri"/>
          <w:color w:val="000000" w:themeColor="text1"/>
        </w:rPr>
      </w:pPr>
      <w:r w:rsidRPr="00AB0632">
        <w:rPr>
          <w:rFonts w:ascii="Calibri" w:hAnsi="Calibri" w:cs="Calibri"/>
          <w:color w:val="000000" w:themeColor="text1"/>
        </w:rPr>
        <w:t>Dodavatel, který se účastní tohoto výběrového řízení, nesmí být:</w:t>
      </w:r>
      <w:bookmarkStart w:id="39" w:name="_Toc135732297"/>
      <w:bookmarkEnd w:id="38"/>
    </w:p>
    <w:p w14:paraId="4DEBF52E" w14:textId="77777777" w:rsidR="000D02CB" w:rsidRDefault="000D02CB" w:rsidP="000D02CB">
      <w:pPr>
        <w:spacing w:line="276" w:lineRule="auto"/>
        <w:ind w:left="510"/>
        <w:jc w:val="both"/>
        <w:rPr>
          <w:rFonts w:ascii="Calibri" w:hAnsi="Calibri" w:cs="Calibri"/>
          <w:color w:val="000000" w:themeColor="text1"/>
        </w:rPr>
      </w:pPr>
      <w:r>
        <w:rPr>
          <w:rFonts w:ascii="Calibri" w:hAnsi="Calibri" w:cs="Calibri"/>
          <w:color w:val="000000" w:themeColor="text1"/>
        </w:rPr>
        <w:t xml:space="preserve">1. </w:t>
      </w:r>
      <w:r w:rsidR="00AB0632" w:rsidRPr="00AB0632">
        <w:rPr>
          <w:rFonts w:ascii="Calibri" w:hAnsi="Calibri" w:cs="Calibri"/>
          <w:color w:val="000000" w:themeColor="text1"/>
        </w:rPr>
        <w:t>ruským státním příslušníkem, fyzickou či právnickou osobou nebo subjektem či orgánem se sídlem v Rusku,</w:t>
      </w:r>
    </w:p>
    <w:p w14:paraId="56E2A351" w14:textId="77777777" w:rsidR="000D02CB" w:rsidRDefault="000D02CB" w:rsidP="000D02CB">
      <w:pPr>
        <w:spacing w:line="276" w:lineRule="auto"/>
        <w:ind w:left="510"/>
        <w:jc w:val="both"/>
        <w:rPr>
          <w:rFonts w:ascii="Calibri" w:hAnsi="Calibri" w:cs="Calibri"/>
          <w:color w:val="000000" w:themeColor="text1"/>
        </w:rPr>
      </w:pPr>
      <w:r>
        <w:rPr>
          <w:rFonts w:ascii="Calibri" w:hAnsi="Calibri" w:cs="Calibri"/>
          <w:color w:val="000000" w:themeColor="text1"/>
        </w:rPr>
        <w:t xml:space="preserve">2. </w:t>
      </w:r>
      <w:r w:rsidR="00AB0632" w:rsidRPr="00AB0632">
        <w:rPr>
          <w:rFonts w:ascii="Calibri" w:hAnsi="Calibri" w:cs="Calibri"/>
          <w:color w:val="000000" w:themeColor="text1"/>
        </w:rPr>
        <w:t>právnickou osobou, subjektem nebo orgánem, který je z více než 50 % přímo či nepřímo vlastněn subjektem uvedeným v bodě 1,</w:t>
      </w:r>
    </w:p>
    <w:p w14:paraId="2FEB4A1C" w14:textId="77777777" w:rsidR="000D02CB" w:rsidRDefault="000D02CB" w:rsidP="000D02CB">
      <w:pPr>
        <w:spacing w:line="276" w:lineRule="auto"/>
        <w:ind w:left="510"/>
        <w:jc w:val="both"/>
        <w:rPr>
          <w:rFonts w:ascii="Calibri" w:hAnsi="Calibri" w:cs="Calibri"/>
          <w:color w:val="000000" w:themeColor="text1"/>
        </w:rPr>
      </w:pPr>
      <w:r>
        <w:rPr>
          <w:rFonts w:ascii="Calibri" w:hAnsi="Calibri" w:cs="Calibri"/>
          <w:color w:val="000000" w:themeColor="text1"/>
        </w:rPr>
        <w:t xml:space="preserve">3. </w:t>
      </w:r>
      <w:r w:rsidR="00AB0632" w:rsidRPr="00AB0632">
        <w:rPr>
          <w:rFonts w:ascii="Calibri" w:hAnsi="Calibri" w:cs="Calibri"/>
          <w:color w:val="000000" w:themeColor="text1"/>
        </w:rPr>
        <w:t>fyzickou či právnickou osobou, subjektem nebo orgánem, který jedná jménem nebo na pokyn subjektu uvedeného v bodě 1 nebo 2.</w:t>
      </w:r>
    </w:p>
    <w:p w14:paraId="7EC84FE9" w14:textId="77777777" w:rsidR="000D02CB" w:rsidRDefault="000D02CB" w:rsidP="000D02CB">
      <w:pPr>
        <w:spacing w:line="276" w:lineRule="auto"/>
        <w:jc w:val="both"/>
        <w:rPr>
          <w:rFonts w:ascii="Calibri" w:hAnsi="Calibri" w:cs="Calibri"/>
          <w:color w:val="000000" w:themeColor="text1"/>
        </w:rPr>
      </w:pPr>
    </w:p>
    <w:p w14:paraId="1C2F5941" w14:textId="77777777" w:rsidR="000D02CB" w:rsidRDefault="00AB0632" w:rsidP="000D02CB">
      <w:pPr>
        <w:spacing w:after="120" w:line="276" w:lineRule="auto"/>
        <w:jc w:val="both"/>
        <w:rPr>
          <w:rFonts w:ascii="Calibri" w:hAnsi="Calibri" w:cs="Calibri"/>
          <w:color w:val="000000" w:themeColor="text1"/>
        </w:rPr>
      </w:pPr>
      <w:r w:rsidRPr="00AB0632">
        <w:rPr>
          <w:rFonts w:ascii="Calibri" w:hAnsi="Calibri" w:cs="Calibri"/>
          <w:color w:val="000000" w:themeColor="text1"/>
        </w:rPr>
        <w:t>Dodavatel dále nesmí využít při plnění veřejné zakázky poddodavatele, který by naplnil některý z výše uvedených bodů 1–3, pokud by se tento poddodavatel podílel na plnění zakázky v rozsahu vyšším než 10 % její hodnoty.</w:t>
      </w:r>
    </w:p>
    <w:p w14:paraId="5E5DEF50" w14:textId="77777777" w:rsidR="000D02CB" w:rsidRDefault="00AB0632" w:rsidP="000D02CB">
      <w:pPr>
        <w:spacing w:after="120" w:line="276" w:lineRule="auto"/>
        <w:jc w:val="both"/>
        <w:rPr>
          <w:rFonts w:ascii="Calibri" w:hAnsi="Calibri" w:cs="Calibri"/>
          <w:color w:val="000000" w:themeColor="text1"/>
        </w:rPr>
      </w:pPr>
      <w:r w:rsidRPr="00AB0632">
        <w:rPr>
          <w:rFonts w:ascii="Calibri" w:hAnsi="Calibri" w:cs="Calibri"/>
          <w:color w:val="000000" w:themeColor="text1"/>
        </w:rPr>
        <w:t>Dodavatel nesmí v rámci plnění této veřejné zakázky obchodovat se sankcionovaným zbožím nacházejícím se v Rusku nebo Bělorusku nebo z těchto zemí pocházejícím, ani takové zboží nabízet.</w:t>
      </w:r>
    </w:p>
    <w:p w14:paraId="1378F614" w14:textId="77777777" w:rsidR="000D02CB" w:rsidRDefault="00AB0632" w:rsidP="000D02CB">
      <w:pPr>
        <w:spacing w:after="120" w:line="276" w:lineRule="auto"/>
        <w:jc w:val="both"/>
        <w:rPr>
          <w:rFonts w:ascii="Calibri" w:hAnsi="Calibri" w:cs="Calibri"/>
          <w:color w:val="000000" w:themeColor="text1"/>
        </w:rPr>
      </w:pPr>
      <w:r w:rsidRPr="00AB0632">
        <w:rPr>
          <w:rFonts w:ascii="Calibri" w:hAnsi="Calibri" w:cs="Calibri"/>
          <w:color w:val="000000" w:themeColor="text1"/>
        </w:rPr>
        <w:lastRenderedPageBreak/>
        <w:t>Žádné finanční prostředky, které dodavatel obdrží za plnění veřejné zakázky, nesmí být přímo ani nepřímo zpřístupněny fyzickým nebo právnickým osobám, subjektům či orgánům uvedeným na sankčních seznamech podle příslušných nařízení Evropské unie, zejména Nařízení Rady (EU) č. 269/2014, Nařízení Rady (EU) č. 208/2014 a Nařízení Rady (ES) č. 765/2006, ve znění pozdějších předpisů, ani v jejich prospěch.</w:t>
      </w:r>
    </w:p>
    <w:p w14:paraId="02CBE75D" w14:textId="31CFFDB1" w:rsidR="00AB0632" w:rsidRPr="00AB0632" w:rsidRDefault="00AB0632" w:rsidP="000D02CB">
      <w:pPr>
        <w:spacing w:line="276" w:lineRule="auto"/>
        <w:jc w:val="both"/>
        <w:rPr>
          <w:rFonts w:ascii="Calibri" w:hAnsi="Calibri" w:cs="Calibri"/>
          <w:b/>
          <w:bCs/>
        </w:rPr>
      </w:pPr>
      <w:r w:rsidRPr="00AB0632">
        <w:rPr>
          <w:rFonts w:ascii="Calibri" w:hAnsi="Calibri" w:cs="Calibri"/>
          <w:color w:val="000000" w:themeColor="text1"/>
        </w:rPr>
        <w:t xml:space="preserve">Splnění výše uvedených podmínek doloží dodavatel v nabídce formou čestného prohlášení (příloha č. </w:t>
      </w:r>
      <w:r w:rsidR="002D06CA">
        <w:rPr>
          <w:rFonts w:ascii="Calibri" w:hAnsi="Calibri" w:cs="Calibri"/>
          <w:color w:val="000000" w:themeColor="text1"/>
        </w:rPr>
        <w:t>5</w:t>
      </w:r>
      <w:r w:rsidRPr="00AB0632">
        <w:rPr>
          <w:rFonts w:ascii="Calibri" w:hAnsi="Calibri" w:cs="Calibri"/>
          <w:color w:val="000000" w:themeColor="text1"/>
        </w:rPr>
        <w:t xml:space="preserve"> této výzvy). V případě změny skutečností rozhodných pro splnění těchto podmínek je dodavatel povinen o této skutečnosti neprodleně informovat zadavatele.</w:t>
      </w:r>
    </w:p>
    <w:p w14:paraId="6377905B" w14:textId="273E4CBC" w:rsidR="00AB0632" w:rsidRPr="004E2904" w:rsidRDefault="00AB0632" w:rsidP="00AB0632">
      <w:pPr>
        <w:pStyle w:val="Nadpis2"/>
        <w:rPr>
          <w:rFonts w:ascii="Calibri" w:hAnsi="Calibri" w:cs="Calibri"/>
          <w:b/>
          <w:bCs/>
          <w:sz w:val="22"/>
          <w:szCs w:val="22"/>
        </w:rPr>
      </w:pPr>
      <w:r>
        <w:rPr>
          <w:rFonts w:ascii="Calibri" w:hAnsi="Calibri" w:cs="Calibri"/>
          <w:b/>
          <w:bCs/>
          <w:color w:val="000000" w:themeColor="text1"/>
          <w:sz w:val="22"/>
          <w:szCs w:val="22"/>
        </w:rPr>
        <w:t>10</w:t>
      </w:r>
      <w:r w:rsidRPr="004E2904">
        <w:rPr>
          <w:rFonts w:ascii="Calibri" w:hAnsi="Calibri" w:cs="Calibri"/>
          <w:b/>
          <w:bCs/>
          <w:color w:val="000000" w:themeColor="text1"/>
          <w:sz w:val="22"/>
          <w:szCs w:val="22"/>
        </w:rPr>
        <w:t>.</w:t>
      </w:r>
      <w:r w:rsidR="00F82063">
        <w:rPr>
          <w:rFonts w:ascii="Calibri" w:hAnsi="Calibri" w:cs="Calibri"/>
          <w:b/>
          <w:bCs/>
          <w:color w:val="000000" w:themeColor="text1"/>
          <w:sz w:val="22"/>
          <w:szCs w:val="22"/>
        </w:rPr>
        <w:t>6</w:t>
      </w:r>
      <w:r w:rsidRPr="004E2904">
        <w:rPr>
          <w:rFonts w:ascii="Calibri" w:hAnsi="Calibri" w:cs="Calibri"/>
          <w:b/>
          <w:bCs/>
          <w:color w:val="000000" w:themeColor="text1"/>
          <w:sz w:val="22"/>
          <w:szCs w:val="22"/>
        </w:rPr>
        <w:t xml:space="preserve"> Společensky odpovědné plnění veřejné zakázky</w:t>
      </w:r>
    </w:p>
    <w:p w14:paraId="7CE9EE64" w14:textId="77777777" w:rsidR="00AB0632" w:rsidRPr="00AB0632" w:rsidRDefault="00AB0632" w:rsidP="00AB0632">
      <w:pPr>
        <w:pStyle w:val="Nadpis1"/>
        <w:spacing w:before="0" w:after="0" w:line="276" w:lineRule="auto"/>
        <w:jc w:val="both"/>
        <w:rPr>
          <w:rFonts w:ascii="Calibri" w:hAnsi="Calibri" w:cs="Calibri"/>
          <w:iCs/>
          <w:color w:val="000000" w:themeColor="text1"/>
          <w:sz w:val="22"/>
          <w:szCs w:val="22"/>
        </w:rPr>
      </w:pPr>
      <w:r w:rsidRPr="00AB0632">
        <w:rPr>
          <w:rFonts w:ascii="Calibri" w:hAnsi="Calibri" w:cs="Calibri"/>
          <w:iCs/>
          <w:color w:val="000000" w:themeColor="text1"/>
          <w:sz w:val="22"/>
          <w:szCs w:val="22"/>
        </w:rPr>
        <w:t>Dodavatel, se kterým bude uzavřena Kupní smlouva, je povinen po celou dobu plnění předmětu zakázky dodržovat zásady společensky odpovědného plnění, zejména v oblasti sociální odpovědnosti, pracovněprávních vztahů a ochrany životního prostředí.</w:t>
      </w:r>
    </w:p>
    <w:p w14:paraId="356B626C" w14:textId="3B49D7AF" w:rsidR="00AB0632" w:rsidRPr="00AB0632" w:rsidRDefault="00AB0632" w:rsidP="00AB0632">
      <w:pPr>
        <w:pStyle w:val="Nadpis1"/>
        <w:spacing w:before="0" w:after="0" w:line="276" w:lineRule="auto"/>
        <w:jc w:val="both"/>
        <w:rPr>
          <w:rFonts w:ascii="Calibri" w:hAnsi="Calibri" w:cs="Calibri"/>
          <w:iCs/>
          <w:color w:val="000000" w:themeColor="text1"/>
          <w:sz w:val="22"/>
          <w:szCs w:val="22"/>
        </w:rPr>
      </w:pPr>
      <w:r w:rsidRPr="00AB0632">
        <w:rPr>
          <w:rFonts w:ascii="Calibri" w:hAnsi="Calibri" w:cs="Calibri"/>
          <w:iCs/>
          <w:color w:val="000000" w:themeColor="text1"/>
          <w:sz w:val="22"/>
          <w:szCs w:val="22"/>
        </w:rPr>
        <w:t xml:space="preserve">Závazek k dodržování zásad společensky odpovědného plnění stvrdí </w:t>
      </w:r>
      <w:r w:rsidR="00FA108C" w:rsidRPr="00AB0632">
        <w:rPr>
          <w:rFonts w:ascii="Calibri" w:hAnsi="Calibri" w:cs="Calibri"/>
          <w:iCs/>
          <w:color w:val="000000" w:themeColor="text1"/>
          <w:sz w:val="22"/>
          <w:szCs w:val="22"/>
        </w:rPr>
        <w:t xml:space="preserve">dodavatel </w:t>
      </w:r>
      <w:r w:rsidRPr="00AB0632">
        <w:rPr>
          <w:rFonts w:ascii="Calibri" w:hAnsi="Calibri" w:cs="Calibri"/>
          <w:iCs/>
          <w:color w:val="000000" w:themeColor="text1"/>
          <w:sz w:val="22"/>
          <w:szCs w:val="22"/>
        </w:rPr>
        <w:t xml:space="preserve">formou čestného prohlášení, které je přílohou č. </w:t>
      </w:r>
      <w:r w:rsidR="002D06CA">
        <w:rPr>
          <w:rFonts w:ascii="Calibri" w:hAnsi="Calibri" w:cs="Calibri"/>
          <w:iCs/>
          <w:color w:val="000000" w:themeColor="text1"/>
          <w:sz w:val="22"/>
          <w:szCs w:val="22"/>
        </w:rPr>
        <w:t>6</w:t>
      </w:r>
      <w:r w:rsidRPr="00AB0632">
        <w:rPr>
          <w:rFonts w:ascii="Calibri" w:hAnsi="Calibri" w:cs="Calibri"/>
          <w:iCs/>
          <w:color w:val="000000" w:themeColor="text1"/>
          <w:sz w:val="22"/>
          <w:szCs w:val="22"/>
        </w:rPr>
        <w:t xml:space="preserve"> této výzvy.</w:t>
      </w:r>
    </w:p>
    <w:p w14:paraId="44816C3A" w14:textId="54731BE3" w:rsidR="00456696" w:rsidRPr="004E2904" w:rsidRDefault="00456696" w:rsidP="00456696">
      <w:pPr>
        <w:pStyle w:val="Nadpis1"/>
        <w:spacing w:before="0" w:after="0" w:line="276" w:lineRule="auto"/>
        <w:rPr>
          <w:rFonts w:ascii="Calibri" w:eastAsia="Open Sans" w:hAnsi="Calibri" w:cs="Calibri"/>
          <w:b/>
          <w:bCs/>
          <w:color w:val="000000" w:themeColor="text1"/>
          <w:sz w:val="32"/>
          <w:szCs w:val="32"/>
          <w:u w:val="single"/>
        </w:rPr>
      </w:pPr>
    </w:p>
    <w:p w14:paraId="515EA5BD" w14:textId="489E5041" w:rsidR="00D9027E" w:rsidRDefault="00D9027E" w:rsidP="00231795">
      <w:pPr>
        <w:jc w:val="both"/>
        <w:rPr>
          <w:rFonts w:ascii="Calibri" w:eastAsia="Open Sans" w:hAnsi="Calibri" w:cs="Calibri"/>
          <w:b/>
          <w:bCs/>
          <w:color w:val="000000" w:themeColor="text1"/>
          <w:sz w:val="28"/>
          <w:szCs w:val="28"/>
          <w:u w:val="single"/>
        </w:rPr>
      </w:pPr>
      <w:r w:rsidRPr="00456696">
        <w:rPr>
          <w:rFonts w:ascii="Calibri" w:eastAsia="Open Sans" w:hAnsi="Calibri" w:cs="Calibri"/>
          <w:b/>
          <w:bCs/>
          <w:color w:val="000000" w:themeColor="text1"/>
          <w:sz w:val="28"/>
          <w:szCs w:val="28"/>
          <w:u w:val="single"/>
        </w:rPr>
        <w:t>1</w:t>
      </w:r>
      <w:r w:rsidR="00250CBE" w:rsidRPr="00456696">
        <w:rPr>
          <w:rFonts w:ascii="Calibri" w:eastAsia="Open Sans" w:hAnsi="Calibri" w:cs="Calibri"/>
          <w:b/>
          <w:bCs/>
          <w:color w:val="000000" w:themeColor="text1"/>
          <w:sz w:val="28"/>
          <w:szCs w:val="28"/>
          <w:u w:val="single"/>
        </w:rPr>
        <w:t>1</w:t>
      </w:r>
      <w:r w:rsidR="00920B50" w:rsidRPr="00456696">
        <w:rPr>
          <w:rFonts w:ascii="Calibri" w:eastAsia="Open Sans" w:hAnsi="Calibri" w:cs="Calibri"/>
          <w:b/>
          <w:bCs/>
          <w:color w:val="000000" w:themeColor="text1"/>
          <w:sz w:val="28"/>
          <w:szCs w:val="28"/>
          <w:u w:val="single"/>
        </w:rPr>
        <w:t>.</w:t>
      </w:r>
      <w:r w:rsidRPr="00456696">
        <w:rPr>
          <w:rFonts w:ascii="Calibri" w:eastAsia="Open Sans" w:hAnsi="Calibri" w:cs="Calibri"/>
          <w:b/>
          <w:bCs/>
          <w:color w:val="000000" w:themeColor="text1"/>
          <w:sz w:val="28"/>
          <w:szCs w:val="28"/>
          <w:u w:val="single"/>
        </w:rPr>
        <w:t xml:space="preserve"> Seznam příloh</w:t>
      </w:r>
      <w:bookmarkEnd w:id="39"/>
    </w:p>
    <w:p w14:paraId="3CD766E8" w14:textId="77777777" w:rsidR="00456696" w:rsidRPr="00456696" w:rsidRDefault="00456696" w:rsidP="00231795">
      <w:pPr>
        <w:jc w:val="both"/>
        <w:rPr>
          <w:rFonts w:ascii="Calibri" w:eastAsia="Open Sans" w:hAnsi="Calibri" w:cs="Calibri"/>
          <w:sz w:val="28"/>
          <w:szCs w:val="28"/>
        </w:rPr>
      </w:pPr>
    </w:p>
    <w:p w14:paraId="370928E4" w14:textId="77777777" w:rsidR="00D9027E" w:rsidRDefault="00D9027E" w:rsidP="00D9027E">
      <w:pPr>
        <w:pStyle w:val="Odstavecseseznamem"/>
        <w:numPr>
          <w:ilvl w:val="0"/>
          <w:numId w:val="3"/>
        </w:numPr>
        <w:spacing w:line="276" w:lineRule="auto"/>
        <w:jc w:val="both"/>
        <w:rPr>
          <w:rFonts w:ascii="Calibri" w:eastAsia="Open Sans" w:hAnsi="Calibri" w:cs="Calibri"/>
        </w:rPr>
      </w:pPr>
      <w:r w:rsidRPr="004E2904">
        <w:rPr>
          <w:rFonts w:ascii="Calibri" w:eastAsia="Open Sans" w:hAnsi="Calibri" w:cs="Calibri"/>
        </w:rPr>
        <w:t>Krycí list nabídky</w:t>
      </w:r>
    </w:p>
    <w:p w14:paraId="75727583" w14:textId="77777777" w:rsidR="00D9027E" w:rsidRPr="002D06CA" w:rsidRDefault="00D9027E" w:rsidP="002D06CA">
      <w:pPr>
        <w:pStyle w:val="Odstavecseseznamem"/>
        <w:numPr>
          <w:ilvl w:val="0"/>
          <w:numId w:val="3"/>
        </w:numPr>
        <w:spacing w:line="276" w:lineRule="auto"/>
        <w:jc w:val="both"/>
        <w:rPr>
          <w:rFonts w:ascii="Calibri" w:eastAsia="Open Sans" w:hAnsi="Calibri" w:cs="Calibri"/>
        </w:rPr>
      </w:pPr>
      <w:r w:rsidRPr="002D06CA">
        <w:rPr>
          <w:rFonts w:ascii="Calibri" w:eastAsia="Open Sans" w:hAnsi="Calibri" w:cs="Calibri"/>
        </w:rPr>
        <w:t>Čestné prohlášení o kvalifikaci</w:t>
      </w:r>
    </w:p>
    <w:p w14:paraId="4E366DFF" w14:textId="5E09C93B" w:rsidR="00D9027E" w:rsidRPr="004E2904" w:rsidRDefault="00D9027E" w:rsidP="00D9027E">
      <w:pPr>
        <w:pStyle w:val="Odstavecseseznamem"/>
        <w:numPr>
          <w:ilvl w:val="0"/>
          <w:numId w:val="3"/>
        </w:numPr>
        <w:spacing w:line="276" w:lineRule="auto"/>
        <w:jc w:val="both"/>
        <w:rPr>
          <w:rFonts w:ascii="Calibri" w:eastAsia="Open Sans" w:hAnsi="Calibri" w:cs="Calibri"/>
        </w:rPr>
      </w:pPr>
      <w:r w:rsidRPr="004E2904">
        <w:rPr>
          <w:rFonts w:ascii="Calibri" w:eastAsia="Open Sans" w:hAnsi="Calibri" w:cs="Calibri"/>
        </w:rPr>
        <w:t xml:space="preserve">Návrh </w:t>
      </w:r>
      <w:r w:rsidR="00A65C6D">
        <w:rPr>
          <w:rFonts w:ascii="Calibri" w:eastAsia="Open Sans" w:hAnsi="Calibri" w:cs="Calibri"/>
        </w:rPr>
        <w:t>K</w:t>
      </w:r>
      <w:r w:rsidR="00586EB7">
        <w:rPr>
          <w:rFonts w:ascii="Calibri" w:eastAsia="Open Sans" w:hAnsi="Calibri" w:cs="Calibri"/>
        </w:rPr>
        <w:t xml:space="preserve">upní </w:t>
      </w:r>
      <w:r w:rsidRPr="004E2904">
        <w:rPr>
          <w:rFonts w:ascii="Calibri" w:eastAsia="Open Sans" w:hAnsi="Calibri" w:cs="Calibri"/>
        </w:rPr>
        <w:t xml:space="preserve">smlouvy </w:t>
      </w:r>
    </w:p>
    <w:p w14:paraId="5ECD516D" w14:textId="77777777" w:rsidR="00D9027E" w:rsidRPr="004E2904" w:rsidRDefault="00D9027E" w:rsidP="00D9027E">
      <w:pPr>
        <w:pStyle w:val="Odstavecseseznamem"/>
        <w:numPr>
          <w:ilvl w:val="0"/>
          <w:numId w:val="3"/>
        </w:numPr>
        <w:spacing w:line="276" w:lineRule="auto"/>
        <w:jc w:val="both"/>
        <w:rPr>
          <w:rFonts w:ascii="Calibri" w:eastAsia="Open Sans" w:hAnsi="Calibri" w:cs="Calibri"/>
        </w:rPr>
      </w:pPr>
      <w:r w:rsidRPr="004E2904">
        <w:rPr>
          <w:rFonts w:ascii="Calibri" w:eastAsia="Open Sans" w:hAnsi="Calibri" w:cs="Calibri"/>
        </w:rPr>
        <w:t>Čestné prohlášení ohledně střetu zájmu</w:t>
      </w:r>
    </w:p>
    <w:p w14:paraId="0FCE22EB" w14:textId="309715EB" w:rsidR="00DB26E1" w:rsidRPr="004E2904" w:rsidRDefault="00DB26E1" w:rsidP="00D9027E">
      <w:pPr>
        <w:pStyle w:val="Odstavecseseznamem"/>
        <w:numPr>
          <w:ilvl w:val="0"/>
          <w:numId w:val="3"/>
        </w:numPr>
        <w:spacing w:line="276" w:lineRule="auto"/>
        <w:jc w:val="both"/>
        <w:rPr>
          <w:rFonts w:ascii="Calibri" w:eastAsia="Open Sans" w:hAnsi="Calibri" w:cs="Calibri"/>
          <w:color w:val="000000" w:themeColor="text1"/>
        </w:rPr>
      </w:pPr>
      <w:r w:rsidRPr="004E2904">
        <w:rPr>
          <w:rFonts w:ascii="Calibri" w:eastAsia="Open Sans" w:hAnsi="Calibri" w:cs="Calibri"/>
          <w:color w:val="000000" w:themeColor="text1"/>
        </w:rPr>
        <w:t>Čestné prohlášení k</w:t>
      </w:r>
      <w:r w:rsidR="00013FAE" w:rsidRPr="004E2904">
        <w:rPr>
          <w:rFonts w:ascii="Calibri" w:eastAsia="Open Sans" w:hAnsi="Calibri" w:cs="Calibri"/>
          <w:color w:val="000000" w:themeColor="text1"/>
        </w:rPr>
        <w:t> </w:t>
      </w:r>
      <w:r w:rsidRPr="004E2904">
        <w:rPr>
          <w:rFonts w:ascii="Calibri" w:eastAsia="Open Sans" w:hAnsi="Calibri" w:cs="Calibri"/>
          <w:color w:val="000000" w:themeColor="text1"/>
        </w:rPr>
        <w:t>ruským</w:t>
      </w:r>
      <w:r w:rsidR="00013FAE" w:rsidRPr="004E2904">
        <w:rPr>
          <w:rFonts w:ascii="Calibri" w:eastAsia="Open Sans" w:hAnsi="Calibri" w:cs="Calibri"/>
          <w:color w:val="000000" w:themeColor="text1"/>
        </w:rPr>
        <w:t>/</w:t>
      </w:r>
      <w:r w:rsidRPr="004E2904">
        <w:rPr>
          <w:rFonts w:ascii="Calibri" w:eastAsia="Open Sans" w:hAnsi="Calibri" w:cs="Calibri"/>
          <w:color w:val="000000" w:themeColor="text1"/>
        </w:rPr>
        <w:t>běloruským s</w:t>
      </w:r>
      <w:r w:rsidR="00013FAE" w:rsidRPr="004E2904">
        <w:rPr>
          <w:rFonts w:ascii="Calibri" w:eastAsia="Open Sans" w:hAnsi="Calibri" w:cs="Calibri"/>
          <w:color w:val="000000" w:themeColor="text1"/>
        </w:rPr>
        <w:t>ubjektům</w:t>
      </w:r>
    </w:p>
    <w:p w14:paraId="361FF5A7" w14:textId="52FB6A6F" w:rsidR="00DB26E1" w:rsidRDefault="00044F03" w:rsidP="00D9027E">
      <w:pPr>
        <w:pStyle w:val="Odstavecseseznamem"/>
        <w:numPr>
          <w:ilvl w:val="0"/>
          <w:numId w:val="3"/>
        </w:numPr>
        <w:spacing w:line="276" w:lineRule="auto"/>
        <w:jc w:val="both"/>
        <w:rPr>
          <w:rFonts w:ascii="Calibri" w:eastAsia="Open Sans" w:hAnsi="Calibri" w:cs="Calibri"/>
          <w:color w:val="000000" w:themeColor="text1"/>
        </w:rPr>
      </w:pPr>
      <w:r w:rsidRPr="004E2904">
        <w:rPr>
          <w:rFonts w:ascii="Calibri" w:eastAsia="Open Sans" w:hAnsi="Calibri" w:cs="Calibri"/>
          <w:color w:val="000000" w:themeColor="text1"/>
        </w:rPr>
        <w:t>Čestné prohlášení k sociálně odpovědnému zadávání VZ</w:t>
      </w:r>
    </w:p>
    <w:p w14:paraId="5C4B0419" w14:textId="77777777" w:rsidR="00A73F40" w:rsidRPr="0072154E" w:rsidRDefault="00A73F40" w:rsidP="00A73F40">
      <w:pPr>
        <w:numPr>
          <w:ilvl w:val="0"/>
          <w:numId w:val="3"/>
        </w:numPr>
        <w:spacing w:line="276" w:lineRule="auto"/>
        <w:ind w:left="714" w:hanging="357"/>
        <w:jc w:val="both"/>
        <w:rPr>
          <w:rFonts w:eastAsia="Open Sans" w:cstheme="minorHAnsi"/>
        </w:rPr>
      </w:pPr>
      <w:r>
        <w:t>JOSEPHINE – Manuál účastníka</w:t>
      </w:r>
    </w:p>
    <w:p w14:paraId="05B99CBE" w14:textId="77777777" w:rsidR="00D9027E" w:rsidRPr="004E2904" w:rsidRDefault="00D9027E" w:rsidP="00D9027E">
      <w:pPr>
        <w:spacing w:line="276" w:lineRule="auto"/>
        <w:ind w:left="360"/>
        <w:jc w:val="both"/>
        <w:rPr>
          <w:rFonts w:ascii="Calibri" w:eastAsia="Open Sans" w:hAnsi="Calibri" w:cs="Calibri"/>
          <w:highlight w:val="yellow"/>
        </w:rPr>
      </w:pPr>
    </w:p>
    <w:p w14:paraId="5CE0944D" w14:textId="77777777" w:rsidR="007D3A26" w:rsidRPr="004E2904" w:rsidRDefault="007D3A26" w:rsidP="00D9027E">
      <w:pPr>
        <w:spacing w:line="276" w:lineRule="auto"/>
        <w:jc w:val="both"/>
        <w:rPr>
          <w:rFonts w:ascii="Calibri" w:eastAsia="Open Sans" w:hAnsi="Calibri" w:cs="Calibri"/>
        </w:rPr>
      </w:pPr>
    </w:p>
    <w:sectPr w:rsidR="007D3A26" w:rsidRPr="004E2904" w:rsidSect="00D9027E">
      <w:footerReference w:type="default" r:id="rId18"/>
      <w:pgSz w:w="11907" w:h="16839" w:code="9"/>
      <w:pgMar w:top="1440" w:right="1080" w:bottom="1440" w:left="108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8A31B" w14:textId="77777777" w:rsidR="00F541EB" w:rsidRDefault="00F541EB" w:rsidP="00D9027E">
      <w:r>
        <w:separator/>
      </w:r>
    </w:p>
  </w:endnote>
  <w:endnote w:type="continuationSeparator" w:id="0">
    <w:p w14:paraId="2B87B049" w14:textId="77777777" w:rsidR="00F541EB" w:rsidRDefault="00F541EB" w:rsidP="00D9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C2A94" w14:textId="77777777" w:rsidR="00D9027E" w:rsidRPr="00954A2D" w:rsidRDefault="00D9027E">
    <w:pPr>
      <w:rPr>
        <w:sz w:val="18"/>
        <w:szCs w:val="18"/>
      </w:rPr>
    </w:pPr>
  </w:p>
  <w:p w14:paraId="39DA2ABC" w14:textId="77777777" w:rsidR="00D9027E" w:rsidRDefault="00D9027E">
    <w:pPr>
      <w:jc w:val="right"/>
      <w:rPr>
        <w:rFonts w:ascii="Open Sans" w:hAnsi="Open Sans"/>
        <w:sz w:val="20"/>
      </w:rPr>
    </w:pPr>
    <w:r>
      <w:rPr>
        <w:rFonts w:ascii="Open Sans" w:hAnsi="Open Sans"/>
        <w:sz w:val="20"/>
      </w:rPr>
      <w:fldChar w:fldCharType="begin"/>
    </w:r>
    <w:r>
      <w:rPr>
        <w:rFonts w:ascii="Open Sans" w:hAnsi="Open Sans"/>
        <w:sz w:val="20"/>
      </w:rPr>
      <w:instrText>PAGE \* ARABICDASH</w:instrText>
    </w:r>
    <w:r>
      <w:rPr>
        <w:rFonts w:ascii="Open Sans" w:hAnsi="Open Sans"/>
        <w:sz w:val="20"/>
      </w:rPr>
      <w:fldChar w:fldCharType="separate"/>
    </w:r>
    <w:r>
      <w:rPr>
        <w:rFonts w:ascii="Open Sans" w:hAnsi="Open Sans"/>
        <w:sz w:val="20"/>
      </w:rPr>
      <w:t>#</w:t>
    </w:r>
    <w:r>
      <w:rPr>
        <w:rFonts w:ascii="Open Sans" w:hAnsi="Open San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9BD8F" w14:textId="77777777" w:rsidR="00F541EB" w:rsidRDefault="00F541EB" w:rsidP="00D9027E">
      <w:r>
        <w:separator/>
      </w:r>
    </w:p>
  </w:footnote>
  <w:footnote w:type="continuationSeparator" w:id="0">
    <w:p w14:paraId="4C9B97CF" w14:textId="77777777" w:rsidR="00F541EB" w:rsidRDefault="00F541EB" w:rsidP="00D90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308BE" w14:textId="02CE43DB" w:rsidR="00D9027E" w:rsidRDefault="00D9027E" w:rsidP="00902D08">
    <w:pPr>
      <w:jc w:val="right"/>
    </w:pPr>
  </w:p>
  <w:p w14:paraId="47C34E92" w14:textId="77777777" w:rsidR="00D9027E" w:rsidRDefault="00D9027E" w:rsidP="00640615">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13F8"/>
    <w:multiLevelType w:val="multilevel"/>
    <w:tmpl w:val="7DCEB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5480FE"/>
    <w:multiLevelType w:val="hybridMultilevel"/>
    <w:tmpl w:val="9FFC24F2"/>
    <w:lvl w:ilvl="0" w:tplc="6390B8C7">
      <w:start w:val="1"/>
      <w:numFmt w:val="bullet"/>
      <w:lvlText w:val="·"/>
      <w:lvlJc w:val="left"/>
      <w:pPr>
        <w:ind w:left="720" w:hanging="360"/>
      </w:pPr>
      <w:rPr>
        <w:rFonts w:ascii="Symbol" w:eastAsia="Symbol" w:hAnsi="Symbol" w:cs="Symbol"/>
      </w:rPr>
    </w:lvl>
    <w:lvl w:ilvl="1" w:tplc="1F5C64E1">
      <w:start w:val="1"/>
      <w:numFmt w:val="bullet"/>
      <w:lvlText w:val="o"/>
      <w:lvlJc w:val="left"/>
      <w:pPr>
        <w:ind w:left="1440" w:hanging="360"/>
      </w:pPr>
      <w:rPr>
        <w:rFonts w:ascii="Symbol" w:hAnsi="Symbol"/>
      </w:rPr>
    </w:lvl>
    <w:lvl w:ilvl="2" w:tplc="2BBC6D1C">
      <w:start w:val="1"/>
      <w:numFmt w:val="bullet"/>
      <w:lvlText w:val="·"/>
      <w:lvlJc w:val="left"/>
      <w:pPr>
        <w:ind w:left="2160" w:hanging="360"/>
      </w:pPr>
      <w:rPr>
        <w:rFonts w:ascii="Symbol" w:hAnsi="Symbol"/>
      </w:rPr>
    </w:lvl>
    <w:lvl w:ilvl="3" w:tplc="44A458E3">
      <w:start w:val="1"/>
      <w:numFmt w:val="bullet"/>
      <w:lvlText w:val="o"/>
      <w:lvlJc w:val="left"/>
      <w:pPr>
        <w:ind w:left="2880" w:hanging="360"/>
      </w:pPr>
      <w:rPr>
        <w:rFonts w:ascii="Symbol" w:hAnsi="Symbol"/>
      </w:rPr>
    </w:lvl>
    <w:lvl w:ilvl="4" w:tplc="577D9CA2">
      <w:start w:val="1"/>
      <w:numFmt w:val="bullet"/>
      <w:lvlText w:val="·"/>
      <w:lvlJc w:val="left"/>
      <w:pPr>
        <w:ind w:left="3600" w:hanging="360"/>
      </w:pPr>
      <w:rPr>
        <w:rFonts w:ascii="Symbol" w:hAnsi="Symbol"/>
      </w:rPr>
    </w:lvl>
    <w:lvl w:ilvl="5" w:tplc="356D2E39">
      <w:start w:val="1"/>
      <w:numFmt w:val="bullet"/>
      <w:lvlText w:val="o"/>
      <w:lvlJc w:val="left"/>
      <w:pPr>
        <w:ind w:left="4320" w:hanging="360"/>
      </w:pPr>
      <w:rPr>
        <w:rFonts w:ascii="Symbol" w:hAnsi="Symbol"/>
      </w:rPr>
    </w:lvl>
    <w:lvl w:ilvl="6" w:tplc="15D06564">
      <w:start w:val="1"/>
      <w:numFmt w:val="bullet"/>
      <w:lvlText w:val="·"/>
      <w:lvlJc w:val="left"/>
      <w:pPr>
        <w:ind w:left="5040" w:hanging="360"/>
      </w:pPr>
      <w:rPr>
        <w:rFonts w:ascii="Symbol" w:hAnsi="Symbol"/>
      </w:rPr>
    </w:lvl>
    <w:lvl w:ilvl="7" w:tplc="297C2941">
      <w:start w:val="1"/>
      <w:numFmt w:val="bullet"/>
      <w:lvlText w:val="o"/>
      <w:lvlJc w:val="left"/>
      <w:pPr>
        <w:ind w:left="5760" w:hanging="360"/>
      </w:pPr>
      <w:rPr>
        <w:rFonts w:ascii="Symbol" w:hAnsi="Symbol"/>
      </w:rPr>
    </w:lvl>
    <w:lvl w:ilvl="8" w:tplc="7F988F4B">
      <w:start w:val="1"/>
      <w:numFmt w:val="bullet"/>
      <w:lvlText w:val="·"/>
      <w:lvlJc w:val="left"/>
      <w:pPr>
        <w:ind w:left="6480" w:hanging="360"/>
      </w:pPr>
      <w:rPr>
        <w:rFonts w:ascii="Symbol" w:hAnsi="Symbol"/>
      </w:rPr>
    </w:lvl>
  </w:abstractNum>
  <w:abstractNum w:abstractNumId="2" w15:restartNumberingAfterBreak="0">
    <w:nsid w:val="06813154"/>
    <w:multiLevelType w:val="multilevel"/>
    <w:tmpl w:val="AB4C0BF2"/>
    <w:lvl w:ilvl="0">
      <w:start w:val="11"/>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77824E5"/>
    <w:multiLevelType w:val="hybridMultilevel"/>
    <w:tmpl w:val="93A45DE2"/>
    <w:lvl w:ilvl="0" w:tplc="68CA9910">
      <w:start w:val="2"/>
      <w:numFmt w:val="bullet"/>
      <w:lvlText w:val="-"/>
      <w:lvlJc w:val="left"/>
      <w:pPr>
        <w:ind w:left="720" w:hanging="360"/>
      </w:pPr>
      <w:rPr>
        <w:rFonts w:ascii="Calibri" w:eastAsia="Open Sans"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95355CB"/>
    <w:multiLevelType w:val="multilevel"/>
    <w:tmpl w:val="33BAE8FC"/>
    <w:lvl w:ilvl="0">
      <w:start w:val="1"/>
      <w:numFmt w:val="decimal"/>
      <w:pStyle w:val="Prvniuroven"/>
      <w:lvlText w:val="%1."/>
      <w:lvlJc w:val="left"/>
      <w:pPr>
        <w:tabs>
          <w:tab w:val="num" w:pos="397"/>
        </w:tabs>
        <w:ind w:left="397" w:hanging="397"/>
      </w:pPr>
      <w:rPr>
        <w:b/>
      </w:rPr>
    </w:lvl>
    <w:lvl w:ilvl="1">
      <w:start w:val="1"/>
      <w:numFmt w:val="decimal"/>
      <w:pStyle w:val="uroven2"/>
      <w:lvlText w:val="%1.%2."/>
      <w:lvlJc w:val="left"/>
      <w:pPr>
        <w:tabs>
          <w:tab w:val="num" w:pos="907"/>
        </w:tabs>
        <w:ind w:left="907" w:hanging="547"/>
      </w:pPr>
      <w:rPr>
        <w:b w:val="0"/>
      </w:rPr>
    </w:lvl>
    <w:lvl w:ilvl="2">
      <w:start w:val="1"/>
      <w:numFmt w:val="decimal"/>
      <w:lvlText w:val="%1.%2.%3."/>
      <w:lvlJc w:val="left"/>
      <w:pPr>
        <w:tabs>
          <w:tab w:val="num" w:pos="623"/>
        </w:tabs>
        <w:ind w:left="623" w:hanging="623"/>
      </w:pPr>
    </w:lvl>
    <w:lvl w:ilvl="3">
      <w:start w:val="1"/>
      <w:numFmt w:val="decimal"/>
      <w:lvlText w:val="%1.%2.%3.%4."/>
      <w:lvlJc w:val="left"/>
      <w:pPr>
        <w:tabs>
          <w:tab w:val="num" w:pos="2268"/>
        </w:tabs>
        <w:ind w:left="2268" w:hanging="794"/>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0AA33D94"/>
    <w:multiLevelType w:val="multilevel"/>
    <w:tmpl w:val="23FAAE4C"/>
    <w:lvl w:ilvl="0">
      <w:start w:val="10"/>
      <w:numFmt w:val="decimal"/>
      <w:lvlText w:val="%1"/>
      <w:lvlJc w:val="left"/>
      <w:pPr>
        <w:ind w:left="384" w:hanging="384"/>
      </w:pPr>
      <w:rPr>
        <w:rFonts w:hint="default"/>
      </w:rPr>
    </w:lvl>
    <w:lvl w:ilvl="1">
      <w:start w:val="6"/>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0513D7"/>
    <w:multiLevelType w:val="multilevel"/>
    <w:tmpl w:val="C422D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AD3B10"/>
    <w:multiLevelType w:val="hybridMultilevel"/>
    <w:tmpl w:val="8FAC4F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B873F61"/>
    <w:multiLevelType w:val="multilevel"/>
    <w:tmpl w:val="4F6C7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225BEC"/>
    <w:multiLevelType w:val="multilevel"/>
    <w:tmpl w:val="8D269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C6B79"/>
    <w:multiLevelType w:val="multilevel"/>
    <w:tmpl w:val="A86A6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1D756B"/>
    <w:multiLevelType w:val="hybridMultilevel"/>
    <w:tmpl w:val="EF2C21A0"/>
    <w:lvl w:ilvl="0" w:tplc="77EE5C94">
      <w:start w:val="2"/>
      <w:numFmt w:val="bullet"/>
      <w:lvlText w:val="-"/>
      <w:lvlJc w:val="left"/>
      <w:pPr>
        <w:ind w:left="413" w:hanging="360"/>
      </w:pPr>
      <w:rPr>
        <w:rFonts w:ascii="Calibri" w:eastAsia="Open Sans" w:hAnsi="Calibri" w:cs="Calibri" w:hint="default"/>
      </w:rPr>
    </w:lvl>
    <w:lvl w:ilvl="1" w:tplc="04050003" w:tentative="1">
      <w:start w:val="1"/>
      <w:numFmt w:val="bullet"/>
      <w:lvlText w:val="o"/>
      <w:lvlJc w:val="left"/>
      <w:pPr>
        <w:ind w:left="1133" w:hanging="360"/>
      </w:pPr>
      <w:rPr>
        <w:rFonts w:ascii="Courier New" w:hAnsi="Courier New" w:cs="Courier New" w:hint="default"/>
      </w:rPr>
    </w:lvl>
    <w:lvl w:ilvl="2" w:tplc="04050005" w:tentative="1">
      <w:start w:val="1"/>
      <w:numFmt w:val="bullet"/>
      <w:lvlText w:val=""/>
      <w:lvlJc w:val="left"/>
      <w:pPr>
        <w:ind w:left="1853" w:hanging="360"/>
      </w:pPr>
      <w:rPr>
        <w:rFonts w:ascii="Wingdings" w:hAnsi="Wingdings" w:hint="default"/>
      </w:rPr>
    </w:lvl>
    <w:lvl w:ilvl="3" w:tplc="04050001" w:tentative="1">
      <w:start w:val="1"/>
      <w:numFmt w:val="bullet"/>
      <w:lvlText w:val=""/>
      <w:lvlJc w:val="left"/>
      <w:pPr>
        <w:ind w:left="2573" w:hanging="360"/>
      </w:pPr>
      <w:rPr>
        <w:rFonts w:ascii="Symbol" w:hAnsi="Symbol" w:hint="default"/>
      </w:rPr>
    </w:lvl>
    <w:lvl w:ilvl="4" w:tplc="04050003" w:tentative="1">
      <w:start w:val="1"/>
      <w:numFmt w:val="bullet"/>
      <w:lvlText w:val="o"/>
      <w:lvlJc w:val="left"/>
      <w:pPr>
        <w:ind w:left="3293" w:hanging="360"/>
      </w:pPr>
      <w:rPr>
        <w:rFonts w:ascii="Courier New" w:hAnsi="Courier New" w:cs="Courier New" w:hint="default"/>
      </w:rPr>
    </w:lvl>
    <w:lvl w:ilvl="5" w:tplc="04050005" w:tentative="1">
      <w:start w:val="1"/>
      <w:numFmt w:val="bullet"/>
      <w:lvlText w:val=""/>
      <w:lvlJc w:val="left"/>
      <w:pPr>
        <w:ind w:left="4013" w:hanging="360"/>
      </w:pPr>
      <w:rPr>
        <w:rFonts w:ascii="Wingdings" w:hAnsi="Wingdings" w:hint="default"/>
      </w:rPr>
    </w:lvl>
    <w:lvl w:ilvl="6" w:tplc="04050001" w:tentative="1">
      <w:start w:val="1"/>
      <w:numFmt w:val="bullet"/>
      <w:lvlText w:val=""/>
      <w:lvlJc w:val="left"/>
      <w:pPr>
        <w:ind w:left="4733" w:hanging="360"/>
      </w:pPr>
      <w:rPr>
        <w:rFonts w:ascii="Symbol" w:hAnsi="Symbol" w:hint="default"/>
      </w:rPr>
    </w:lvl>
    <w:lvl w:ilvl="7" w:tplc="04050003" w:tentative="1">
      <w:start w:val="1"/>
      <w:numFmt w:val="bullet"/>
      <w:lvlText w:val="o"/>
      <w:lvlJc w:val="left"/>
      <w:pPr>
        <w:ind w:left="5453" w:hanging="360"/>
      </w:pPr>
      <w:rPr>
        <w:rFonts w:ascii="Courier New" w:hAnsi="Courier New" w:cs="Courier New" w:hint="default"/>
      </w:rPr>
    </w:lvl>
    <w:lvl w:ilvl="8" w:tplc="04050005" w:tentative="1">
      <w:start w:val="1"/>
      <w:numFmt w:val="bullet"/>
      <w:lvlText w:val=""/>
      <w:lvlJc w:val="left"/>
      <w:pPr>
        <w:ind w:left="6173" w:hanging="360"/>
      </w:pPr>
      <w:rPr>
        <w:rFonts w:ascii="Wingdings" w:hAnsi="Wingdings" w:hint="default"/>
      </w:rPr>
    </w:lvl>
  </w:abstractNum>
  <w:abstractNum w:abstractNumId="12" w15:restartNumberingAfterBreak="0">
    <w:nsid w:val="237A3107"/>
    <w:multiLevelType w:val="multilevel"/>
    <w:tmpl w:val="310A9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A44D69"/>
    <w:multiLevelType w:val="hybridMultilevel"/>
    <w:tmpl w:val="FE12BDF2"/>
    <w:lvl w:ilvl="0" w:tplc="550C0ED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1E1363C"/>
    <w:multiLevelType w:val="multilevel"/>
    <w:tmpl w:val="C5ACFC0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68F364"/>
    <w:multiLevelType w:val="hybridMultilevel"/>
    <w:tmpl w:val="C7A231B4"/>
    <w:lvl w:ilvl="0" w:tplc="6F836072">
      <w:start w:val="1"/>
      <w:numFmt w:val="bullet"/>
      <w:lvlText w:val="·"/>
      <w:lvlJc w:val="left"/>
      <w:pPr>
        <w:ind w:left="720" w:hanging="360"/>
      </w:pPr>
      <w:rPr>
        <w:rFonts w:ascii="Symbol" w:eastAsia="Symbol" w:hAnsi="Symbol" w:cs="Symbol"/>
      </w:rPr>
    </w:lvl>
    <w:lvl w:ilvl="1" w:tplc="0EA184BC">
      <w:start w:val="1"/>
      <w:numFmt w:val="bullet"/>
      <w:lvlText w:val="o"/>
      <w:lvlJc w:val="left"/>
      <w:pPr>
        <w:ind w:left="1440" w:hanging="360"/>
      </w:pPr>
      <w:rPr>
        <w:rFonts w:ascii="Symbol" w:hAnsi="Symbol"/>
      </w:rPr>
    </w:lvl>
    <w:lvl w:ilvl="2" w:tplc="1F4CCD35">
      <w:start w:val="1"/>
      <w:numFmt w:val="bullet"/>
      <w:lvlText w:val="·"/>
      <w:lvlJc w:val="left"/>
      <w:pPr>
        <w:ind w:left="2160" w:hanging="360"/>
      </w:pPr>
      <w:rPr>
        <w:rFonts w:ascii="Symbol" w:hAnsi="Symbol"/>
      </w:rPr>
    </w:lvl>
    <w:lvl w:ilvl="3" w:tplc="505DA196">
      <w:start w:val="1"/>
      <w:numFmt w:val="bullet"/>
      <w:lvlText w:val="o"/>
      <w:lvlJc w:val="left"/>
      <w:pPr>
        <w:ind w:left="2880" w:hanging="360"/>
      </w:pPr>
      <w:rPr>
        <w:rFonts w:ascii="Symbol" w:hAnsi="Symbol"/>
      </w:rPr>
    </w:lvl>
    <w:lvl w:ilvl="4" w:tplc="141ECD0E">
      <w:start w:val="1"/>
      <w:numFmt w:val="bullet"/>
      <w:lvlText w:val="·"/>
      <w:lvlJc w:val="left"/>
      <w:pPr>
        <w:ind w:left="3600" w:hanging="360"/>
      </w:pPr>
      <w:rPr>
        <w:rFonts w:ascii="Symbol" w:hAnsi="Symbol"/>
      </w:rPr>
    </w:lvl>
    <w:lvl w:ilvl="5" w:tplc="59C6D024">
      <w:start w:val="1"/>
      <w:numFmt w:val="bullet"/>
      <w:lvlText w:val="o"/>
      <w:lvlJc w:val="left"/>
      <w:pPr>
        <w:ind w:left="4320" w:hanging="360"/>
      </w:pPr>
      <w:rPr>
        <w:rFonts w:ascii="Symbol" w:hAnsi="Symbol"/>
      </w:rPr>
    </w:lvl>
    <w:lvl w:ilvl="6" w:tplc="2C41BC76">
      <w:start w:val="1"/>
      <w:numFmt w:val="bullet"/>
      <w:lvlText w:val="·"/>
      <w:lvlJc w:val="left"/>
      <w:pPr>
        <w:ind w:left="5040" w:hanging="360"/>
      </w:pPr>
      <w:rPr>
        <w:rFonts w:ascii="Symbol" w:hAnsi="Symbol"/>
      </w:rPr>
    </w:lvl>
    <w:lvl w:ilvl="7" w:tplc="370B6552">
      <w:start w:val="1"/>
      <w:numFmt w:val="bullet"/>
      <w:lvlText w:val="o"/>
      <w:lvlJc w:val="left"/>
      <w:pPr>
        <w:ind w:left="5760" w:hanging="360"/>
      </w:pPr>
      <w:rPr>
        <w:rFonts w:ascii="Symbol" w:hAnsi="Symbol"/>
      </w:rPr>
    </w:lvl>
    <w:lvl w:ilvl="8" w:tplc="023BA940">
      <w:start w:val="1"/>
      <w:numFmt w:val="bullet"/>
      <w:lvlText w:val="·"/>
      <w:lvlJc w:val="left"/>
      <w:pPr>
        <w:ind w:left="6480" w:hanging="360"/>
      </w:pPr>
      <w:rPr>
        <w:rFonts w:ascii="Symbol" w:hAnsi="Symbol"/>
      </w:rPr>
    </w:lvl>
  </w:abstractNum>
  <w:abstractNum w:abstractNumId="16" w15:restartNumberingAfterBreak="0">
    <w:nsid w:val="52FF5986"/>
    <w:multiLevelType w:val="multilevel"/>
    <w:tmpl w:val="2282438A"/>
    <w:lvl w:ilvl="0">
      <w:start w:val="1"/>
      <w:numFmt w:val="decimal"/>
      <w:lvlText w:val="%1."/>
      <w:lvlJc w:val="left"/>
      <w:pPr>
        <w:ind w:left="720" w:hanging="360"/>
      </w:pPr>
      <w:rPr>
        <w:rFonts w:hint="default"/>
        <w:b/>
        <w:bCs/>
        <w:color w:val="000000" w:themeColor="text1"/>
        <w:sz w:val="22"/>
        <w:szCs w:val="22"/>
        <w:u w:val="none"/>
      </w:rPr>
    </w:lvl>
    <w:lvl w:ilvl="1">
      <w:start w:val="3"/>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5D638AB"/>
    <w:multiLevelType w:val="multilevel"/>
    <w:tmpl w:val="80B0574C"/>
    <w:lvl w:ilvl="0">
      <w:start w:val="10"/>
      <w:numFmt w:val="decimal"/>
      <w:lvlText w:val="%1"/>
      <w:lvlJc w:val="left"/>
      <w:pPr>
        <w:ind w:left="398" w:hanging="398"/>
      </w:pPr>
      <w:rPr>
        <w:rFonts w:hint="default"/>
      </w:rPr>
    </w:lvl>
    <w:lvl w:ilvl="1">
      <w:start w:val="2"/>
      <w:numFmt w:val="decimal"/>
      <w:lvlText w:val="%1.%2"/>
      <w:lvlJc w:val="left"/>
      <w:pPr>
        <w:ind w:left="398" w:hanging="39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7A18DF"/>
    <w:multiLevelType w:val="hybridMultilevel"/>
    <w:tmpl w:val="4A843F3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7DE1C42"/>
    <w:multiLevelType w:val="multilevel"/>
    <w:tmpl w:val="743C80CC"/>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E187B9A"/>
    <w:multiLevelType w:val="multilevel"/>
    <w:tmpl w:val="4476B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1853F7"/>
    <w:multiLevelType w:val="multilevel"/>
    <w:tmpl w:val="EA160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66A4E01"/>
    <w:multiLevelType w:val="multilevel"/>
    <w:tmpl w:val="96D0338A"/>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2F334CF"/>
    <w:multiLevelType w:val="multilevel"/>
    <w:tmpl w:val="CB9EEA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D6D2088"/>
    <w:multiLevelType w:val="multilevel"/>
    <w:tmpl w:val="59B03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EE6472"/>
    <w:multiLevelType w:val="multilevel"/>
    <w:tmpl w:val="CB9EEAFE"/>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671370924">
    <w:abstractNumId w:val="1"/>
  </w:num>
  <w:num w:numId="2" w16cid:durableId="344601012">
    <w:abstractNumId w:val="15"/>
  </w:num>
  <w:num w:numId="3" w16cid:durableId="316691392">
    <w:abstractNumId w:val="18"/>
  </w:num>
  <w:num w:numId="4" w16cid:durableId="2109764489">
    <w:abstractNumId w:val="7"/>
  </w:num>
  <w:num w:numId="5" w16cid:durableId="723872063">
    <w:abstractNumId w:val="21"/>
  </w:num>
  <w:num w:numId="6" w16cid:durableId="987511469">
    <w:abstractNumId w:val="16"/>
  </w:num>
  <w:num w:numId="7" w16cid:durableId="1379161938">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7777729">
    <w:abstractNumId w:val="11"/>
  </w:num>
  <w:num w:numId="9" w16cid:durableId="1161503817">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6047572">
    <w:abstractNumId w:val="17"/>
  </w:num>
  <w:num w:numId="11" w16cid:durableId="1199659513">
    <w:abstractNumId w:val="19"/>
  </w:num>
  <w:num w:numId="12" w16cid:durableId="808328493">
    <w:abstractNumId w:val="2"/>
  </w:num>
  <w:num w:numId="13" w16cid:durableId="951518037">
    <w:abstractNumId w:val="6"/>
  </w:num>
  <w:num w:numId="14" w16cid:durableId="2017223725">
    <w:abstractNumId w:val="23"/>
  </w:num>
  <w:num w:numId="15" w16cid:durableId="223609921">
    <w:abstractNumId w:val="11"/>
  </w:num>
  <w:num w:numId="16" w16cid:durableId="1936396850">
    <w:abstractNumId w:val="13"/>
  </w:num>
  <w:num w:numId="17" w16cid:durableId="12471518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26898677">
    <w:abstractNumId w:val="22"/>
  </w:num>
  <w:num w:numId="19" w16cid:durableId="169178317">
    <w:abstractNumId w:val="5"/>
  </w:num>
  <w:num w:numId="20" w16cid:durableId="33317418">
    <w:abstractNumId w:val="14"/>
  </w:num>
  <w:num w:numId="21" w16cid:durableId="122845622">
    <w:abstractNumId w:val="0"/>
  </w:num>
  <w:num w:numId="22" w16cid:durableId="1036738301">
    <w:abstractNumId w:val="10"/>
  </w:num>
  <w:num w:numId="23" w16cid:durableId="753891857">
    <w:abstractNumId w:val="3"/>
  </w:num>
  <w:num w:numId="24" w16cid:durableId="1000624244">
    <w:abstractNumId w:val="8"/>
  </w:num>
  <w:num w:numId="25" w16cid:durableId="1961180673">
    <w:abstractNumId w:val="12"/>
  </w:num>
  <w:num w:numId="26" w16cid:durableId="1211962150">
    <w:abstractNumId w:val="24"/>
  </w:num>
  <w:num w:numId="27" w16cid:durableId="1487475596">
    <w:abstractNumId w:val="20"/>
  </w:num>
  <w:num w:numId="28" w16cid:durableId="7813453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27E"/>
    <w:rsid w:val="0001071E"/>
    <w:rsid w:val="000128E5"/>
    <w:rsid w:val="000131D8"/>
    <w:rsid w:val="00013FAE"/>
    <w:rsid w:val="00015ACD"/>
    <w:rsid w:val="000168C5"/>
    <w:rsid w:val="000206BB"/>
    <w:rsid w:val="00020B29"/>
    <w:rsid w:val="00021582"/>
    <w:rsid w:val="00022D2A"/>
    <w:rsid w:val="0002570C"/>
    <w:rsid w:val="00027034"/>
    <w:rsid w:val="00027B51"/>
    <w:rsid w:val="00027D3E"/>
    <w:rsid w:val="000324C8"/>
    <w:rsid w:val="00034FCB"/>
    <w:rsid w:val="000372AA"/>
    <w:rsid w:val="00037417"/>
    <w:rsid w:val="00044160"/>
    <w:rsid w:val="00044F03"/>
    <w:rsid w:val="00046375"/>
    <w:rsid w:val="00050CD9"/>
    <w:rsid w:val="00051814"/>
    <w:rsid w:val="000519F6"/>
    <w:rsid w:val="00051C36"/>
    <w:rsid w:val="000576FB"/>
    <w:rsid w:val="00057AC4"/>
    <w:rsid w:val="00061B71"/>
    <w:rsid w:val="000629A1"/>
    <w:rsid w:val="000650D2"/>
    <w:rsid w:val="00071F24"/>
    <w:rsid w:val="0007249D"/>
    <w:rsid w:val="00076EBB"/>
    <w:rsid w:val="00080B39"/>
    <w:rsid w:val="00083251"/>
    <w:rsid w:val="000861C0"/>
    <w:rsid w:val="00093BFC"/>
    <w:rsid w:val="0009420B"/>
    <w:rsid w:val="000971AC"/>
    <w:rsid w:val="00097B33"/>
    <w:rsid w:val="000A0ADA"/>
    <w:rsid w:val="000A0E18"/>
    <w:rsid w:val="000A12A2"/>
    <w:rsid w:val="000A2B0B"/>
    <w:rsid w:val="000A356B"/>
    <w:rsid w:val="000A4940"/>
    <w:rsid w:val="000B18E1"/>
    <w:rsid w:val="000B3A2A"/>
    <w:rsid w:val="000B6B2E"/>
    <w:rsid w:val="000C0FDB"/>
    <w:rsid w:val="000C41F6"/>
    <w:rsid w:val="000C42B3"/>
    <w:rsid w:val="000C5389"/>
    <w:rsid w:val="000C57E5"/>
    <w:rsid w:val="000C5D4F"/>
    <w:rsid w:val="000C7998"/>
    <w:rsid w:val="000C7C33"/>
    <w:rsid w:val="000D02CB"/>
    <w:rsid w:val="000D266E"/>
    <w:rsid w:val="000D5522"/>
    <w:rsid w:val="000D6E9E"/>
    <w:rsid w:val="000E23E4"/>
    <w:rsid w:val="000E621C"/>
    <w:rsid w:val="000E7403"/>
    <w:rsid w:val="000F3872"/>
    <w:rsid w:val="000F7406"/>
    <w:rsid w:val="000F7DCA"/>
    <w:rsid w:val="00100F71"/>
    <w:rsid w:val="00103F5D"/>
    <w:rsid w:val="0011356C"/>
    <w:rsid w:val="00122A48"/>
    <w:rsid w:val="0012746F"/>
    <w:rsid w:val="001315FC"/>
    <w:rsid w:val="00131B6C"/>
    <w:rsid w:val="00133DDF"/>
    <w:rsid w:val="001345A5"/>
    <w:rsid w:val="00136C5C"/>
    <w:rsid w:val="00140D45"/>
    <w:rsid w:val="00143CF7"/>
    <w:rsid w:val="00145D58"/>
    <w:rsid w:val="001467B3"/>
    <w:rsid w:val="00146FD8"/>
    <w:rsid w:val="001552B9"/>
    <w:rsid w:val="00157AC3"/>
    <w:rsid w:val="00157F49"/>
    <w:rsid w:val="001601AB"/>
    <w:rsid w:val="00160518"/>
    <w:rsid w:val="00160BD0"/>
    <w:rsid w:val="00163EC0"/>
    <w:rsid w:val="00164478"/>
    <w:rsid w:val="00166DB8"/>
    <w:rsid w:val="00166F04"/>
    <w:rsid w:val="001700E4"/>
    <w:rsid w:val="0017027D"/>
    <w:rsid w:val="00176451"/>
    <w:rsid w:val="00176ADE"/>
    <w:rsid w:val="00182C64"/>
    <w:rsid w:val="0018416F"/>
    <w:rsid w:val="001857BE"/>
    <w:rsid w:val="00186B8C"/>
    <w:rsid w:val="00187B9A"/>
    <w:rsid w:val="00187E90"/>
    <w:rsid w:val="00190951"/>
    <w:rsid w:val="00196928"/>
    <w:rsid w:val="001A077C"/>
    <w:rsid w:val="001B40E7"/>
    <w:rsid w:val="001B4ADA"/>
    <w:rsid w:val="001B76F4"/>
    <w:rsid w:val="001C138A"/>
    <w:rsid w:val="001C1EF7"/>
    <w:rsid w:val="001C3C39"/>
    <w:rsid w:val="001C4017"/>
    <w:rsid w:val="001C67CA"/>
    <w:rsid w:val="001D302E"/>
    <w:rsid w:val="001D4DB2"/>
    <w:rsid w:val="001D5BD4"/>
    <w:rsid w:val="001D7690"/>
    <w:rsid w:val="001E0A8D"/>
    <w:rsid w:val="001E2499"/>
    <w:rsid w:val="001E2C06"/>
    <w:rsid w:val="001E3144"/>
    <w:rsid w:val="001E398B"/>
    <w:rsid w:val="001E72B8"/>
    <w:rsid w:val="001F0894"/>
    <w:rsid w:val="001F0FFA"/>
    <w:rsid w:val="001F160F"/>
    <w:rsid w:val="001F1728"/>
    <w:rsid w:val="001F2D46"/>
    <w:rsid w:val="001F3C18"/>
    <w:rsid w:val="001F67A1"/>
    <w:rsid w:val="001F751F"/>
    <w:rsid w:val="00201D06"/>
    <w:rsid w:val="002031DF"/>
    <w:rsid w:val="00203643"/>
    <w:rsid w:val="00207207"/>
    <w:rsid w:val="00211196"/>
    <w:rsid w:val="00211BC2"/>
    <w:rsid w:val="002143A6"/>
    <w:rsid w:val="00214B10"/>
    <w:rsid w:val="002164FF"/>
    <w:rsid w:val="00220946"/>
    <w:rsid w:val="002255D1"/>
    <w:rsid w:val="002262BF"/>
    <w:rsid w:val="00227928"/>
    <w:rsid w:val="00231795"/>
    <w:rsid w:val="00232A68"/>
    <w:rsid w:val="002354BE"/>
    <w:rsid w:val="00236D34"/>
    <w:rsid w:val="00250092"/>
    <w:rsid w:val="00250CBE"/>
    <w:rsid w:val="00253F4B"/>
    <w:rsid w:val="00254E23"/>
    <w:rsid w:val="00256280"/>
    <w:rsid w:val="00257AD1"/>
    <w:rsid w:val="002649BA"/>
    <w:rsid w:val="002662C4"/>
    <w:rsid w:val="0026746F"/>
    <w:rsid w:val="0027035D"/>
    <w:rsid w:val="00271CD0"/>
    <w:rsid w:val="0027325A"/>
    <w:rsid w:val="0027670E"/>
    <w:rsid w:val="00276D0C"/>
    <w:rsid w:val="002805DC"/>
    <w:rsid w:val="002846BF"/>
    <w:rsid w:val="00285664"/>
    <w:rsid w:val="002912FB"/>
    <w:rsid w:val="0029268E"/>
    <w:rsid w:val="00295EA4"/>
    <w:rsid w:val="002960B3"/>
    <w:rsid w:val="002A184C"/>
    <w:rsid w:val="002A1E7D"/>
    <w:rsid w:val="002A5389"/>
    <w:rsid w:val="002A67AA"/>
    <w:rsid w:val="002B042A"/>
    <w:rsid w:val="002B22E9"/>
    <w:rsid w:val="002B3282"/>
    <w:rsid w:val="002B4420"/>
    <w:rsid w:val="002B6AF4"/>
    <w:rsid w:val="002C2B86"/>
    <w:rsid w:val="002C2E4E"/>
    <w:rsid w:val="002C5D79"/>
    <w:rsid w:val="002C6F04"/>
    <w:rsid w:val="002D0281"/>
    <w:rsid w:val="002D06CA"/>
    <w:rsid w:val="002D0CC9"/>
    <w:rsid w:val="002D30AD"/>
    <w:rsid w:val="002D4637"/>
    <w:rsid w:val="002D4DCA"/>
    <w:rsid w:val="002D5AE6"/>
    <w:rsid w:val="002E0027"/>
    <w:rsid w:val="002E04F1"/>
    <w:rsid w:val="002E109C"/>
    <w:rsid w:val="002E34FA"/>
    <w:rsid w:val="002E5A03"/>
    <w:rsid w:val="002F1C2F"/>
    <w:rsid w:val="002F1E38"/>
    <w:rsid w:val="002F3409"/>
    <w:rsid w:val="002F427C"/>
    <w:rsid w:val="003008CE"/>
    <w:rsid w:val="00300A81"/>
    <w:rsid w:val="00305C18"/>
    <w:rsid w:val="00315EC3"/>
    <w:rsid w:val="003168AA"/>
    <w:rsid w:val="0032357B"/>
    <w:rsid w:val="00325EC0"/>
    <w:rsid w:val="0032705E"/>
    <w:rsid w:val="003278B4"/>
    <w:rsid w:val="0033174D"/>
    <w:rsid w:val="00332AC6"/>
    <w:rsid w:val="00332C25"/>
    <w:rsid w:val="003336A9"/>
    <w:rsid w:val="00333B95"/>
    <w:rsid w:val="00333B9E"/>
    <w:rsid w:val="00333E92"/>
    <w:rsid w:val="00333FDB"/>
    <w:rsid w:val="00334BE4"/>
    <w:rsid w:val="003406EB"/>
    <w:rsid w:val="003434A5"/>
    <w:rsid w:val="00345145"/>
    <w:rsid w:val="00350392"/>
    <w:rsid w:val="00350E8E"/>
    <w:rsid w:val="00352B79"/>
    <w:rsid w:val="00352FAD"/>
    <w:rsid w:val="00354104"/>
    <w:rsid w:val="0035569C"/>
    <w:rsid w:val="00361890"/>
    <w:rsid w:val="00362893"/>
    <w:rsid w:val="003660A6"/>
    <w:rsid w:val="003661BD"/>
    <w:rsid w:val="00366F47"/>
    <w:rsid w:val="0036771C"/>
    <w:rsid w:val="0037117C"/>
    <w:rsid w:val="00373CF2"/>
    <w:rsid w:val="003746CE"/>
    <w:rsid w:val="00375A76"/>
    <w:rsid w:val="003779FA"/>
    <w:rsid w:val="00380122"/>
    <w:rsid w:val="0038434D"/>
    <w:rsid w:val="00390525"/>
    <w:rsid w:val="00395929"/>
    <w:rsid w:val="00397938"/>
    <w:rsid w:val="003A0515"/>
    <w:rsid w:val="003A0C81"/>
    <w:rsid w:val="003A154D"/>
    <w:rsid w:val="003A17F2"/>
    <w:rsid w:val="003A5977"/>
    <w:rsid w:val="003A5B71"/>
    <w:rsid w:val="003A5FDC"/>
    <w:rsid w:val="003A7498"/>
    <w:rsid w:val="003B31D4"/>
    <w:rsid w:val="003B3323"/>
    <w:rsid w:val="003B6EE2"/>
    <w:rsid w:val="003C0CE0"/>
    <w:rsid w:val="003C429F"/>
    <w:rsid w:val="003C79A5"/>
    <w:rsid w:val="003D1591"/>
    <w:rsid w:val="003D248E"/>
    <w:rsid w:val="003D43A2"/>
    <w:rsid w:val="003D4586"/>
    <w:rsid w:val="003D610D"/>
    <w:rsid w:val="003D639F"/>
    <w:rsid w:val="003D779E"/>
    <w:rsid w:val="003E3A26"/>
    <w:rsid w:val="003E5332"/>
    <w:rsid w:val="003E5E6D"/>
    <w:rsid w:val="003F2DD2"/>
    <w:rsid w:val="003F4887"/>
    <w:rsid w:val="003F4905"/>
    <w:rsid w:val="003F59B0"/>
    <w:rsid w:val="003F7A13"/>
    <w:rsid w:val="004015FA"/>
    <w:rsid w:val="0040692D"/>
    <w:rsid w:val="0041284E"/>
    <w:rsid w:val="0041761D"/>
    <w:rsid w:val="00422B10"/>
    <w:rsid w:val="004251B5"/>
    <w:rsid w:val="00425686"/>
    <w:rsid w:val="004323FA"/>
    <w:rsid w:val="0043736D"/>
    <w:rsid w:val="004400E9"/>
    <w:rsid w:val="0044029F"/>
    <w:rsid w:val="00440DEB"/>
    <w:rsid w:val="00443277"/>
    <w:rsid w:val="004471A1"/>
    <w:rsid w:val="00452989"/>
    <w:rsid w:val="00453C91"/>
    <w:rsid w:val="00454ADD"/>
    <w:rsid w:val="00456696"/>
    <w:rsid w:val="0045720C"/>
    <w:rsid w:val="00457FA6"/>
    <w:rsid w:val="00460F03"/>
    <w:rsid w:val="00464E05"/>
    <w:rsid w:val="00466272"/>
    <w:rsid w:val="0046735C"/>
    <w:rsid w:val="004673FB"/>
    <w:rsid w:val="0046747E"/>
    <w:rsid w:val="00480015"/>
    <w:rsid w:val="00482110"/>
    <w:rsid w:val="00484C38"/>
    <w:rsid w:val="00485561"/>
    <w:rsid w:val="004856E3"/>
    <w:rsid w:val="00486D65"/>
    <w:rsid w:val="004904E5"/>
    <w:rsid w:val="004908AC"/>
    <w:rsid w:val="004909B4"/>
    <w:rsid w:val="00492712"/>
    <w:rsid w:val="00496695"/>
    <w:rsid w:val="004A0D13"/>
    <w:rsid w:val="004A2F95"/>
    <w:rsid w:val="004A342D"/>
    <w:rsid w:val="004A3582"/>
    <w:rsid w:val="004A4878"/>
    <w:rsid w:val="004A4C52"/>
    <w:rsid w:val="004A70A2"/>
    <w:rsid w:val="004B1EA0"/>
    <w:rsid w:val="004B3A62"/>
    <w:rsid w:val="004B6D2F"/>
    <w:rsid w:val="004C0323"/>
    <w:rsid w:val="004C2401"/>
    <w:rsid w:val="004C4093"/>
    <w:rsid w:val="004C4DEA"/>
    <w:rsid w:val="004C64F4"/>
    <w:rsid w:val="004C717B"/>
    <w:rsid w:val="004D0D64"/>
    <w:rsid w:val="004D2F62"/>
    <w:rsid w:val="004D7A0D"/>
    <w:rsid w:val="004D7A6F"/>
    <w:rsid w:val="004E0091"/>
    <w:rsid w:val="004E19D7"/>
    <w:rsid w:val="004E2904"/>
    <w:rsid w:val="004E3C76"/>
    <w:rsid w:val="004E521A"/>
    <w:rsid w:val="004F0363"/>
    <w:rsid w:val="004F6208"/>
    <w:rsid w:val="004F7BFD"/>
    <w:rsid w:val="005001FB"/>
    <w:rsid w:val="00502258"/>
    <w:rsid w:val="005047E3"/>
    <w:rsid w:val="00504C7C"/>
    <w:rsid w:val="0050523C"/>
    <w:rsid w:val="005052D9"/>
    <w:rsid w:val="00506A63"/>
    <w:rsid w:val="00507D12"/>
    <w:rsid w:val="0051072C"/>
    <w:rsid w:val="00511755"/>
    <w:rsid w:val="005159D3"/>
    <w:rsid w:val="00523C7C"/>
    <w:rsid w:val="0052790D"/>
    <w:rsid w:val="005321F7"/>
    <w:rsid w:val="00534286"/>
    <w:rsid w:val="00535EED"/>
    <w:rsid w:val="00536AC4"/>
    <w:rsid w:val="00537021"/>
    <w:rsid w:val="005418B3"/>
    <w:rsid w:val="00545D52"/>
    <w:rsid w:val="00546C4B"/>
    <w:rsid w:val="00550033"/>
    <w:rsid w:val="00550FFB"/>
    <w:rsid w:val="005539E8"/>
    <w:rsid w:val="00553EFE"/>
    <w:rsid w:val="005545F1"/>
    <w:rsid w:val="00555CD9"/>
    <w:rsid w:val="005573EC"/>
    <w:rsid w:val="00557C25"/>
    <w:rsid w:val="005603FB"/>
    <w:rsid w:val="005607A0"/>
    <w:rsid w:val="00566836"/>
    <w:rsid w:val="00570D9D"/>
    <w:rsid w:val="00572D06"/>
    <w:rsid w:val="0057551B"/>
    <w:rsid w:val="0057616F"/>
    <w:rsid w:val="0057747B"/>
    <w:rsid w:val="00580854"/>
    <w:rsid w:val="00581C76"/>
    <w:rsid w:val="00582BE5"/>
    <w:rsid w:val="00583DD6"/>
    <w:rsid w:val="005850B9"/>
    <w:rsid w:val="00586EB7"/>
    <w:rsid w:val="00590FBA"/>
    <w:rsid w:val="005915D0"/>
    <w:rsid w:val="00591851"/>
    <w:rsid w:val="005923E5"/>
    <w:rsid w:val="00592BF6"/>
    <w:rsid w:val="00592F20"/>
    <w:rsid w:val="00592F80"/>
    <w:rsid w:val="00594FC7"/>
    <w:rsid w:val="0059671F"/>
    <w:rsid w:val="005A7B10"/>
    <w:rsid w:val="005B243C"/>
    <w:rsid w:val="005B7652"/>
    <w:rsid w:val="005B7E25"/>
    <w:rsid w:val="005C19CF"/>
    <w:rsid w:val="005C2472"/>
    <w:rsid w:val="005C3620"/>
    <w:rsid w:val="005C3F5C"/>
    <w:rsid w:val="005C4F89"/>
    <w:rsid w:val="005D0AD5"/>
    <w:rsid w:val="005D26CC"/>
    <w:rsid w:val="005D2D50"/>
    <w:rsid w:val="005D31FC"/>
    <w:rsid w:val="005E11CC"/>
    <w:rsid w:val="005E1F6C"/>
    <w:rsid w:val="005E2A10"/>
    <w:rsid w:val="005E38DF"/>
    <w:rsid w:val="005E3F09"/>
    <w:rsid w:val="005E4DBE"/>
    <w:rsid w:val="005F00B9"/>
    <w:rsid w:val="005F4100"/>
    <w:rsid w:val="005F4484"/>
    <w:rsid w:val="005F4625"/>
    <w:rsid w:val="005F4840"/>
    <w:rsid w:val="005F6380"/>
    <w:rsid w:val="005F7F09"/>
    <w:rsid w:val="00604ADD"/>
    <w:rsid w:val="006063F8"/>
    <w:rsid w:val="00610646"/>
    <w:rsid w:val="00610BF4"/>
    <w:rsid w:val="00612C90"/>
    <w:rsid w:val="0061310F"/>
    <w:rsid w:val="006214FA"/>
    <w:rsid w:val="0062158D"/>
    <w:rsid w:val="00621C57"/>
    <w:rsid w:val="00623112"/>
    <w:rsid w:val="00625732"/>
    <w:rsid w:val="006258D0"/>
    <w:rsid w:val="00627B14"/>
    <w:rsid w:val="00630AEB"/>
    <w:rsid w:val="0063363E"/>
    <w:rsid w:val="006345A2"/>
    <w:rsid w:val="006357F0"/>
    <w:rsid w:val="00640615"/>
    <w:rsid w:val="006424E3"/>
    <w:rsid w:val="0064484B"/>
    <w:rsid w:val="0064532C"/>
    <w:rsid w:val="00652915"/>
    <w:rsid w:val="00652D7D"/>
    <w:rsid w:val="0065556A"/>
    <w:rsid w:val="00655F01"/>
    <w:rsid w:val="00657EB6"/>
    <w:rsid w:val="00661D9D"/>
    <w:rsid w:val="00662893"/>
    <w:rsid w:val="00665908"/>
    <w:rsid w:val="006702AC"/>
    <w:rsid w:val="006719B4"/>
    <w:rsid w:val="00673DD5"/>
    <w:rsid w:val="00675E4A"/>
    <w:rsid w:val="00681893"/>
    <w:rsid w:val="00681DEA"/>
    <w:rsid w:val="00683702"/>
    <w:rsid w:val="0069238B"/>
    <w:rsid w:val="00692497"/>
    <w:rsid w:val="00692855"/>
    <w:rsid w:val="0069310D"/>
    <w:rsid w:val="00695107"/>
    <w:rsid w:val="00695323"/>
    <w:rsid w:val="006A4A4A"/>
    <w:rsid w:val="006A7BFF"/>
    <w:rsid w:val="006B5900"/>
    <w:rsid w:val="006C48FC"/>
    <w:rsid w:val="006C50F9"/>
    <w:rsid w:val="006D2B6A"/>
    <w:rsid w:val="006D4EAE"/>
    <w:rsid w:val="006D59C8"/>
    <w:rsid w:val="006D6653"/>
    <w:rsid w:val="006D7BB3"/>
    <w:rsid w:val="006E0ECD"/>
    <w:rsid w:val="006E494F"/>
    <w:rsid w:val="006E4D9B"/>
    <w:rsid w:val="006F02CA"/>
    <w:rsid w:val="006F0DF9"/>
    <w:rsid w:val="006F1011"/>
    <w:rsid w:val="006F1561"/>
    <w:rsid w:val="006F44CB"/>
    <w:rsid w:val="006F5852"/>
    <w:rsid w:val="006F7AE0"/>
    <w:rsid w:val="007003EE"/>
    <w:rsid w:val="00701D9C"/>
    <w:rsid w:val="00704685"/>
    <w:rsid w:val="00706917"/>
    <w:rsid w:val="00710F51"/>
    <w:rsid w:val="00711BA3"/>
    <w:rsid w:val="0071284E"/>
    <w:rsid w:val="0071484F"/>
    <w:rsid w:val="00721667"/>
    <w:rsid w:val="00724793"/>
    <w:rsid w:val="00725C6B"/>
    <w:rsid w:val="0073063E"/>
    <w:rsid w:val="00730696"/>
    <w:rsid w:val="007336CA"/>
    <w:rsid w:val="00734FE6"/>
    <w:rsid w:val="0073549F"/>
    <w:rsid w:val="0073578E"/>
    <w:rsid w:val="0073671E"/>
    <w:rsid w:val="0073773D"/>
    <w:rsid w:val="007379B4"/>
    <w:rsid w:val="00737F41"/>
    <w:rsid w:val="00742D83"/>
    <w:rsid w:val="007430CF"/>
    <w:rsid w:val="007464DA"/>
    <w:rsid w:val="00747303"/>
    <w:rsid w:val="00751194"/>
    <w:rsid w:val="0075360D"/>
    <w:rsid w:val="0075521D"/>
    <w:rsid w:val="0075685F"/>
    <w:rsid w:val="00757960"/>
    <w:rsid w:val="00762FDC"/>
    <w:rsid w:val="00764FA7"/>
    <w:rsid w:val="007676C5"/>
    <w:rsid w:val="007705F6"/>
    <w:rsid w:val="00773F4B"/>
    <w:rsid w:val="00774450"/>
    <w:rsid w:val="00775B9F"/>
    <w:rsid w:val="007779F8"/>
    <w:rsid w:val="007807EF"/>
    <w:rsid w:val="00782DD5"/>
    <w:rsid w:val="0078426C"/>
    <w:rsid w:val="00785132"/>
    <w:rsid w:val="00790941"/>
    <w:rsid w:val="00790992"/>
    <w:rsid w:val="00791078"/>
    <w:rsid w:val="007935E8"/>
    <w:rsid w:val="007957FE"/>
    <w:rsid w:val="007A10D5"/>
    <w:rsid w:val="007A622C"/>
    <w:rsid w:val="007A7C6A"/>
    <w:rsid w:val="007B2E25"/>
    <w:rsid w:val="007B3BF8"/>
    <w:rsid w:val="007B4AAA"/>
    <w:rsid w:val="007B5C30"/>
    <w:rsid w:val="007B76CB"/>
    <w:rsid w:val="007C312D"/>
    <w:rsid w:val="007C4083"/>
    <w:rsid w:val="007C4999"/>
    <w:rsid w:val="007C5D9E"/>
    <w:rsid w:val="007C7BB1"/>
    <w:rsid w:val="007C7C96"/>
    <w:rsid w:val="007D06BD"/>
    <w:rsid w:val="007D3A26"/>
    <w:rsid w:val="007E1202"/>
    <w:rsid w:val="007E120E"/>
    <w:rsid w:val="007E5165"/>
    <w:rsid w:val="007E6B16"/>
    <w:rsid w:val="007E6BB8"/>
    <w:rsid w:val="007F1691"/>
    <w:rsid w:val="007F19B1"/>
    <w:rsid w:val="007F1A23"/>
    <w:rsid w:val="007F2D14"/>
    <w:rsid w:val="007F5B6B"/>
    <w:rsid w:val="007F5B9A"/>
    <w:rsid w:val="007F746B"/>
    <w:rsid w:val="008011F9"/>
    <w:rsid w:val="008012A3"/>
    <w:rsid w:val="008029D7"/>
    <w:rsid w:val="00802CF4"/>
    <w:rsid w:val="00805F6C"/>
    <w:rsid w:val="0081007F"/>
    <w:rsid w:val="00811406"/>
    <w:rsid w:val="00811CD2"/>
    <w:rsid w:val="008128C3"/>
    <w:rsid w:val="00815F8F"/>
    <w:rsid w:val="008173F3"/>
    <w:rsid w:val="0082020A"/>
    <w:rsid w:val="00820D14"/>
    <w:rsid w:val="00820FDF"/>
    <w:rsid w:val="008222F5"/>
    <w:rsid w:val="00827162"/>
    <w:rsid w:val="00835A0A"/>
    <w:rsid w:val="00835ED2"/>
    <w:rsid w:val="00840316"/>
    <w:rsid w:val="00841188"/>
    <w:rsid w:val="00841A39"/>
    <w:rsid w:val="00843330"/>
    <w:rsid w:val="008459D8"/>
    <w:rsid w:val="00846BFC"/>
    <w:rsid w:val="00851460"/>
    <w:rsid w:val="0085473F"/>
    <w:rsid w:val="008557F9"/>
    <w:rsid w:val="0085591C"/>
    <w:rsid w:val="00855A1F"/>
    <w:rsid w:val="00860218"/>
    <w:rsid w:val="00860EB2"/>
    <w:rsid w:val="0086129A"/>
    <w:rsid w:val="0086695E"/>
    <w:rsid w:val="00871FB1"/>
    <w:rsid w:val="0087220C"/>
    <w:rsid w:val="00872896"/>
    <w:rsid w:val="008734D0"/>
    <w:rsid w:val="00877E9F"/>
    <w:rsid w:val="00882521"/>
    <w:rsid w:val="008845C6"/>
    <w:rsid w:val="00884B72"/>
    <w:rsid w:val="0088594A"/>
    <w:rsid w:val="00885DCF"/>
    <w:rsid w:val="008865BA"/>
    <w:rsid w:val="00890B84"/>
    <w:rsid w:val="00890D39"/>
    <w:rsid w:val="0089114E"/>
    <w:rsid w:val="008919E8"/>
    <w:rsid w:val="00894960"/>
    <w:rsid w:val="008962E5"/>
    <w:rsid w:val="008A19A1"/>
    <w:rsid w:val="008A67FC"/>
    <w:rsid w:val="008A6C26"/>
    <w:rsid w:val="008A77AA"/>
    <w:rsid w:val="008B119C"/>
    <w:rsid w:val="008B1903"/>
    <w:rsid w:val="008B5986"/>
    <w:rsid w:val="008B645D"/>
    <w:rsid w:val="008B693A"/>
    <w:rsid w:val="008B6D01"/>
    <w:rsid w:val="008B73E7"/>
    <w:rsid w:val="008B76BE"/>
    <w:rsid w:val="008C1551"/>
    <w:rsid w:val="008C799A"/>
    <w:rsid w:val="008D03A3"/>
    <w:rsid w:val="008D1E85"/>
    <w:rsid w:val="008D3910"/>
    <w:rsid w:val="008D4832"/>
    <w:rsid w:val="008D4C27"/>
    <w:rsid w:val="008D53A5"/>
    <w:rsid w:val="008D7EAA"/>
    <w:rsid w:val="008E28DF"/>
    <w:rsid w:val="008E39CB"/>
    <w:rsid w:val="008E3AC3"/>
    <w:rsid w:val="008E3ED3"/>
    <w:rsid w:val="008E489B"/>
    <w:rsid w:val="008E4E57"/>
    <w:rsid w:val="008E69FB"/>
    <w:rsid w:val="008E7CBA"/>
    <w:rsid w:val="008F0653"/>
    <w:rsid w:val="008F0941"/>
    <w:rsid w:val="008F26F8"/>
    <w:rsid w:val="008F2E2D"/>
    <w:rsid w:val="008F5480"/>
    <w:rsid w:val="008F6372"/>
    <w:rsid w:val="00902D08"/>
    <w:rsid w:val="00903914"/>
    <w:rsid w:val="009040A5"/>
    <w:rsid w:val="00906072"/>
    <w:rsid w:val="00906544"/>
    <w:rsid w:val="00911EB0"/>
    <w:rsid w:val="00913C44"/>
    <w:rsid w:val="00920B50"/>
    <w:rsid w:val="00925806"/>
    <w:rsid w:val="009329CC"/>
    <w:rsid w:val="00934CD5"/>
    <w:rsid w:val="009350AB"/>
    <w:rsid w:val="0093654D"/>
    <w:rsid w:val="009411FA"/>
    <w:rsid w:val="00941CCE"/>
    <w:rsid w:val="0094360B"/>
    <w:rsid w:val="00943C50"/>
    <w:rsid w:val="00944B52"/>
    <w:rsid w:val="00945300"/>
    <w:rsid w:val="0094633B"/>
    <w:rsid w:val="0095019A"/>
    <w:rsid w:val="00953F20"/>
    <w:rsid w:val="00954A2D"/>
    <w:rsid w:val="00955238"/>
    <w:rsid w:val="00956E7B"/>
    <w:rsid w:val="0096081C"/>
    <w:rsid w:val="00960FA1"/>
    <w:rsid w:val="00970FC3"/>
    <w:rsid w:val="009711E3"/>
    <w:rsid w:val="0097159E"/>
    <w:rsid w:val="00972247"/>
    <w:rsid w:val="00972567"/>
    <w:rsid w:val="00984838"/>
    <w:rsid w:val="00984F2A"/>
    <w:rsid w:val="00986303"/>
    <w:rsid w:val="0099086A"/>
    <w:rsid w:val="00992D82"/>
    <w:rsid w:val="00992E48"/>
    <w:rsid w:val="009959A4"/>
    <w:rsid w:val="009971D3"/>
    <w:rsid w:val="009A19C6"/>
    <w:rsid w:val="009A1BA6"/>
    <w:rsid w:val="009A7AA5"/>
    <w:rsid w:val="009A7AC0"/>
    <w:rsid w:val="009B0759"/>
    <w:rsid w:val="009B13F5"/>
    <w:rsid w:val="009B25FC"/>
    <w:rsid w:val="009B30C7"/>
    <w:rsid w:val="009B405D"/>
    <w:rsid w:val="009B62D3"/>
    <w:rsid w:val="009B65D1"/>
    <w:rsid w:val="009C0885"/>
    <w:rsid w:val="009C1919"/>
    <w:rsid w:val="009C2E03"/>
    <w:rsid w:val="009C35D8"/>
    <w:rsid w:val="009C4B7F"/>
    <w:rsid w:val="009D1454"/>
    <w:rsid w:val="009D2758"/>
    <w:rsid w:val="009D2E4F"/>
    <w:rsid w:val="009D31F9"/>
    <w:rsid w:val="009D34ED"/>
    <w:rsid w:val="009D3AE5"/>
    <w:rsid w:val="009D62ED"/>
    <w:rsid w:val="009D6634"/>
    <w:rsid w:val="009D7B90"/>
    <w:rsid w:val="009D7EF9"/>
    <w:rsid w:val="009D7F57"/>
    <w:rsid w:val="009E3142"/>
    <w:rsid w:val="009E3BB9"/>
    <w:rsid w:val="009E4136"/>
    <w:rsid w:val="009E56D4"/>
    <w:rsid w:val="009E5A92"/>
    <w:rsid w:val="009E5F78"/>
    <w:rsid w:val="009F09DF"/>
    <w:rsid w:val="009F2367"/>
    <w:rsid w:val="009F2D41"/>
    <w:rsid w:val="009F3433"/>
    <w:rsid w:val="009F6C5F"/>
    <w:rsid w:val="00A107B6"/>
    <w:rsid w:val="00A11B41"/>
    <w:rsid w:val="00A156F0"/>
    <w:rsid w:val="00A15AAA"/>
    <w:rsid w:val="00A1669A"/>
    <w:rsid w:val="00A1784F"/>
    <w:rsid w:val="00A17C47"/>
    <w:rsid w:val="00A17E9D"/>
    <w:rsid w:val="00A20220"/>
    <w:rsid w:val="00A31D6C"/>
    <w:rsid w:val="00A35D50"/>
    <w:rsid w:val="00A36786"/>
    <w:rsid w:val="00A403FD"/>
    <w:rsid w:val="00A41E29"/>
    <w:rsid w:val="00A42287"/>
    <w:rsid w:val="00A447AC"/>
    <w:rsid w:val="00A44BF0"/>
    <w:rsid w:val="00A44F56"/>
    <w:rsid w:val="00A467BE"/>
    <w:rsid w:val="00A4696D"/>
    <w:rsid w:val="00A46C30"/>
    <w:rsid w:val="00A46F0C"/>
    <w:rsid w:val="00A53244"/>
    <w:rsid w:val="00A55181"/>
    <w:rsid w:val="00A55D47"/>
    <w:rsid w:val="00A64D31"/>
    <w:rsid w:val="00A65921"/>
    <w:rsid w:val="00A65C6D"/>
    <w:rsid w:val="00A6684D"/>
    <w:rsid w:val="00A73F40"/>
    <w:rsid w:val="00A75457"/>
    <w:rsid w:val="00A8194F"/>
    <w:rsid w:val="00A81A71"/>
    <w:rsid w:val="00A82E25"/>
    <w:rsid w:val="00A84554"/>
    <w:rsid w:val="00A84A2A"/>
    <w:rsid w:val="00A84E65"/>
    <w:rsid w:val="00A850A9"/>
    <w:rsid w:val="00A854DF"/>
    <w:rsid w:val="00A86B52"/>
    <w:rsid w:val="00A90ED5"/>
    <w:rsid w:val="00A91160"/>
    <w:rsid w:val="00A91A2D"/>
    <w:rsid w:val="00A91EC1"/>
    <w:rsid w:val="00A92B58"/>
    <w:rsid w:val="00A95300"/>
    <w:rsid w:val="00A95ED2"/>
    <w:rsid w:val="00A9645C"/>
    <w:rsid w:val="00A97317"/>
    <w:rsid w:val="00A976DA"/>
    <w:rsid w:val="00A97933"/>
    <w:rsid w:val="00AA19D7"/>
    <w:rsid w:val="00AA30AE"/>
    <w:rsid w:val="00AA7AB0"/>
    <w:rsid w:val="00AB0632"/>
    <w:rsid w:val="00AB1CB1"/>
    <w:rsid w:val="00AC0AA5"/>
    <w:rsid w:val="00AC27BF"/>
    <w:rsid w:val="00AC2E8E"/>
    <w:rsid w:val="00AC40A6"/>
    <w:rsid w:val="00AD1935"/>
    <w:rsid w:val="00AD765F"/>
    <w:rsid w:val="00AE00F5"/>
    <w:rsid w:val="00AE2857"/>
    <w:rsid w:val="00AE34CB"/>
    <w:rsid w:val="00AE46D9"/>
    <w:rsid w:val="00AE4825"/>
    <w:rsid w:val="00AE56D1"/>
    <w:rsid w:val="00AE58E9"/>
    <w:rsid w:val="00AE5913"/>
    <w:rsid w:val="00AF0F30"/>
    <w:rsid w:val="00AF0F64"/>
    <w:rsid w:val="00AF3379"/>
    <w:rsid w:val="00AF4BAF"/>
    <w:rsid w:val="00B010C1"/>
    <w:rsid w:val="00B058F1"/>
    <w:rsid w:val="00B05D75"/>
    <w:rsid w:val="00B0678B"/>
    <w:rsid w:val="00B073DD"/>
    <w:rsid w:val="00B07615"/>
    <w:rsid w:val="00B11417"/>
    <w:rsid w:val="00B11C16"/>
    <w:rsid w:val="00B120BC"/>
    <w:rsid w:val="00B13519"/>
    <w:rsid w:val="00B14516"/>
    <w:rsid w:val="00B16A0F"/>
    <w:rsid w:val="00B20BCE"/>
    <w:rsid w:val="00B210BD"/>
    <w:rsid w:val="00B21980"/>
    <w:rsid w:val="00B2282E"/>
    <w:rsid w:val="00B266D1"/>
    <w:rsid w:val="00B26CFD"/>
    <w:rsid w:val="00B270FF"/>
    <w:rsid w:val="00B27602"/>
    <w:rsid w:val="00B308CB"/>
    <w:rsid w:val="00B32D94"/>
    <w:rsid w:val="00B339E9"/>
    <w:rsid w:val="00B40B68"/>
    <w:rsid w:val="00B4154A"/>
    <w:rsid w:val="00B431F6"/>
    <w:rsid w:val="00B43266"/>
    <w:rsid w:val="00B44265"/>
    <w:rsid w:val="00B44EB0"/>
    <w:rsid w:val="00B44F9F"/>
    <w:rsid w:val="00B463E3"/>
    <w:rsid w:val="00B46428"/>
    <w:rsid w:val="00B50EFE"/>
    <w:rsid w:val="00B53474"/>
    <w:rsid w:val="00B564CD"/>
    <w:rsid w:val="00B660D6"/>
    <w:rsid w:val="00B71F74"/>
    <w:rsid w:val="00B72635"/>
    <w:rsid w:val="00B76BE0"/>
    <w:rsid w:val="00B77822"/>
    <w:rsid w:val="00B80804"/>
    <w:rsid w:val="00B80F17"/>
    <w:rsid w:val="00B8187C"/>
    <w:rsid w:val="00B84314"/>
    <w:rsid w:val="00B90256"/>
    <w:rsid w:val="00B90669"/>
    <w:rsid w:val="00B91BB6"/>
    <w:rsid w:val="00B95E2A"/>
    <w:rsid w:val="00BA16C1"/>
    <w:rsid w:val="00BA357C"/>
    <w:rsid w:val="00BA4A42"/>
    <w:rsid w:val="00BB07B0"/>
    <w:rsid w:val="00BB23BB"/>
    <w:rsid w:val="00BB6035"/>
    <w:rsid w:val="00BC0FB7"/>
    <w:rsid w:val="00BC1A54"/>
    <w:rsid w:val="00BC5B7C"/>
    <w:rsid w:val="00BC79E6"/>
    <w:rsid w:val="00BD0D65"/>
    <w:rsid w:val="00BD432C"/>
    <w:rsid w:val="00BD65E4"/>
    <w:rsid w:val="00BD6A5B"/>
    <w:rsid w:val="00BE012A"/>
    <w:rsid w:val="00BE0A70"/>
    <w:rsid w:val="00BE0F5C"/>
    <w:rsid w:val="00BE228B"/>
    <w:rsid w:val="00BE2CB1"/>
    <w:rsid w:val="00BE5A07"/>
    <w:rsid w:val="00BE5ADD"/>
    <w:rsid w:val="00BE5F8E"/>
    <w:rsid w:val="00BE79BE"/>
    <w:rsid w:val="00BF38FA"/>
    <w:rsid w:val="00BF534C"/>
    <w:rsid w:val="00BF6B09"/>
    <w:rsid w:val="00C0023B"/>
    <w:rsid w:val="00C00803"/>
    <w:rsid w:val="00C02537"/>
    <w:rsid w:val="00C045A6"/>
    <w:rsid w:val="00C049DC"/>
    <w:rsid w:val="00C07E47"/>
    <w:rsid w:val="00C16D53"/>
    <w:rsid w:val="00C2345A"/>
    <w:rsid w:val="00C24632"/>
    <w:rsid w:val="00C30C75"/>
    <w:rsid w:val="00C32B23"/>
    <w:rsid w:val="00C37A44"/>
    <w:rsid w:val="00C40E6E"/>
    <w:rsid w:val="00C452F6"/>
    <w:rsid w:val="00C457B9"/>
    <w:rsid w:val="00C461B9"/>
    <w:rsid w:val="00C47818"/>
    <w:rsid w:val="00C56596"/>
    <w:rsid w:val="00C572E4"/>
    <w:rsid w:val="00C62CDD"/>
    <w:rsid w:val="00C64165"/>
    <w:rsid w:val="00C64EB2"/>
    <w:rsid w:val="00C71901"/>
    <w:rsid w:val="00C71E12"/>
    <w:rsid w:val="00C75990"/>
    <w:rsid w:val="00C80237"/>
    <w:rsid w:val="00C80930"/>
    <w:rsid w:val="00C80A85"/>
    <w:rsid w:val="00C8709E"/>
    <w:rsid w:val="00C87FF8"/>
    <w:rsid w:val="00C90D09"/>
    <w:rsid w:val="00C911A4"/>
    <w:rsid w:val="00C91C7F"/>
    <w:rsid w:val="00C946BD"/>
    <w:rsid w:val="00C94F49"/>
    <w:rsid w:val="00C94F8A"/>
    <w:rsid w:val="00C9576C"/>
    <w:rsid w:val="00C96F03"/>
    <w:rsid w:val="00C97165"/>
    <w:rsid w:val="00CA04A4"/>
    <w:rsid w:val="00CA1187"/>
    <w:rsid w:val="00CA3E41"/>
    <w:rsid w:val="00CA420A"/>
    <w:rsid w:val="00CA4357"/>
    <w:rsid w:val="00CA6F57"/>
    <w:rsid w:val="00CA6F6B"/>
    <w:rsid w:val="00CA7160"/>
    <w:rsid w:val="00CA76BA"/>
    <w:rsid w:val="00CB0565"/>
    <w:rsid w:val="00CB39C7"/>
    <w:rsid w:val="00CB447D"/>
    <w:rsid w:val="00CB5CD7"/>
    <w:rsid w:val="00CB6F86"/>
    <w:rsid w:val="00CC004E"/>
    <w:rsid w:val="00CC1765"/>
    <w:rsid w:val="00CC315E"/>
    <w:rsid w:val="00CC39BB"/>
    <w:rsid w:val="00CC428A"/>
    <w:rsid w:val="00CC6C3C"/>
    <w:rsid w:val="00CD20BB"/>
    <w:rsid w:val="00CD2947"/>
    <w:rsid w:val="00CD2C1C"/>
    <w:rsid w:val="00CD4D4E"/>
    <w:rsid w:val="00CE09C8"/>
    <w:rsid w:val="00CE0C76"/>
    <w:rsid w:val="00CE0E47"/>
    <w:rsid w:val="00CE17B5"/>
    <w:rsid w:val="00CE1932"/>
    <w:rsid w:val="00CE57E6"/>
    <w:rsid w:val="00CE7100"/>
    <w:rsid w:val="00CF143C"/>
    <w:rsid w:val="00CF4B16"/>
    <w:rsid w:val="00CF5D7B"/>
    <w:rsid w:val="00CF6501"/>
    <w:rsid w:val="00CF6C98"/>
    <w:rsid w:val="00CF7251"/>
    <w:rsid w:val="00D001DE"/>
    <w:rsid w:val="00D00D7D"/>
    <w:rsid w:val="00D011DD"/>
    <w:rsid w:val="00D0535D"/>
    <w:rsid w:val="00D11A24"/>
    <w:rsid w:val="00D1252A"/>
    <w:rsid w:val="00D13C7F"/>
    <w:rsid w:val="00D165C1"/>
    <w:rsid w:val="00D21156"/>
    <w:rsid w:val="00D21D13"/>
    <w:rsid w:val="00D2492C"/>
    <w:rsid w:val="00D33A97"/>
    <w:rsid w:val="00D34AFF"/>
    <w:rsid w:val="00D35A41"/>
    <w:rsid w:val="00D35B4E"/>
    <w:rsid w:val="00D36ECA"/>
    <w:rsid w:val="00D41BAF"/>
    <w:rsid w:val="00D4559A"/>
    <w:rsid w:val="00D46A24"/>
    <w:rsid w:val="00D472CC"/>
    <w:rsid w:val="00D513CA"/>
    <w:rsid w:val="00D51EBC"/>
    <w:rsid w:val="00D53E11"/>
    <w:rsid w:val="00D547CB"/>
    <w:rsid w:val="00D553FB"/>
    <w:rsid w:val="00D5623F"/>
    <w:rsid w:val="00D56A90"/>
    <w:rsid w:val="00D56AE1"/>
    <w:rsid w:val="00D56E7B"/>
    <w:rsid w:val="00D604F0"/>
    <w:rsid w:val="00D60CFB"/>
    <w:rsid w:val="00D63BA6"/>
    <w:rsid w:val="00D63E5F"/>
    <w:rsid w:val="00D64274"/>
    <w:rsid w:val="00D64678"/>
    <w:rsid w:val="00D70423"/>
    <w:rsid w:val="00D7104B"/>
    <w:rsid w:val="00D75CBB"/>
    <w:rsid w:val="00D815AC"/>
    <w:rsid w:val="00D820BB"/>
    <w:rsid w:val="00D87556"/>
    <w:rsid w:val="00D9027E"/>
    <w:rsid w:val="00D924C1"/>
    <w:rsid w:val="00DA013D"/>
    <w:rsid w:val="00DA082C"/>
    <w:rsid w:val="00DA3890"/>
    <w:rsid w:val="00DA4CDF"/>
    <w:rsid w:val="00DA5FB1"/>
    <w:rsid w:val="00DB00E5"/>
    <w:rsid w:val="00DB26E1"/>
    <w:rsid w:val="00DB2700"/>
    <w:rsid w:val="00DB2DBD"/>
    <w:rsid w:val="00DB3993"/>
    <w:rsid w:val="00DB572D"/>
    <w:rsid w:val="00DC7FD2"/>
    <w:rsid w:val="00DD093E"/>
    <w:rsid w:val="00DD09D1"/>
    <w:rsid w:val="00DE01C1"/>
    <w:rsid w:val="00DE1A15"/>
    <w:rsid w:val="00DE56EF"/>
    <w:rsid w:val="00DE7F2C"/>
    <w:rsid w:val="00DF6CF2"/>
    <w:rsid w:val="00E00BFF"/>
    <w:rsid w:val="00E01AD5"/>
    <w:rsid w:val="00E01E18"/>
    <w:rsid w:val="00E055E0"/>
    <w:rsid w:val="00E05CFE"/>
    <w:rsid w:val="00E0687E"/>
    <w:rsid w:val="00E07330"/>
    <w:rsid w:val="00E12CE3"/>
    <w:rsid w:val="00E13858"/>
    <w:rsid w:val="00E15CBE"/>
    <w:rsid w:val="00E17109"/>
    <w:rsid w:val="00E1725B"/>
    <w:rsid w:val="00E211DA"/>
    <w:rsid w:val="00E21ACC"/>
    <w:rsid w:val="00E24A21"/>
    <w:rsid w:val="00E24DA9"/>
    <w:rsid w:val="00E25093"/>
    <w:rsid w:val="00E251A0"/>
    <w:rsid w:val="00E253DF"/>
    <w:rsid w:val="00E27317"/>
    <w:rsid w:val="00E30126"/>
    <w:rsid w:val="00E315CC"/>
    <w:rsid w:val="00E32EAD"/>
    <w:rsid w:val="00E32FD0"/>
    <w:rsid w:val="00E32FFF"/>
    <w:rsid w:val="00E37E2F"/>
    <w:rsid w:val="00E41322"/>
    <w:rsid w:val="00E41AEB"/>
    <w:rsid w:val="00E42503"/>
    <w:rsid w:val="00E4578D"/>
    <w:rsid w:val="00E4677B"/>
    <w:rsid w:val="00E54009"/>
    <w:rsid w:val="00E5600B"/>
    <w:rsid w:val="00E563D7"/>
    <w:rsid w:val="00E60621"/>
    <w:rsid w:val="00E660AC"/>
    <w:rsid w:val="00E66A2D"/>
    <w:rsid w:val="00E6711C"/>
    <w:rsid w:val="00E72B1E"/>
    <w:rsid w:val="00E73328"/>
    <w:rsid w:val="00E7501A"/>
    <w:rsid w:val="00E81BEA"/>
    <w:rsid w:val="00E8514E"/>
    <w:rsid w:val="00E85B08"/>
    <w:rsid w:val="00E86292"/>
    <w:rsid w:val="00E863F9"/>
    <w:rsid w:val="00E871AF"/>
    <w:rsid w:val="00E9403F"/>
    <w:rsid w:val="00E95D39"/>
    <w:rsid w:val="00EA00C1"/>
    <w:rsid w:val="00EA2346"/>
    <w:rsid w:val="00EA2859"/>
    <w:rsid w:val="00EB16EC"/>
    <w:rsid w:val="00EB2380"/>
    <w:rsid w:val="00EB3713"/>
    <w:rsid w:val="00EB6231"/>
    <w:rsid w:val="00EB753F"/>
    <w:rsid w:val="00EC4610"/>
    <w:rsid w:val="00ED0B97"/>
    <w:rsid w:val="00ED1FFA"/>
    <w:rsid w:val="00ED2F02"/>
    <w:rsid w:val="00ED5951"/>
    <w:rsid w:val="00ED5FAA"/>
    <w:rsid w:val="00EE353C"/>
    <w:rsid w:val="00EE71F9"/>
    <w:rsid w:val="00EF031D"/>
    <w:rsid w:val="00EF0B5D"/>
    <w:rsid w:val="00EF1E7F"/>
    <w:rsid w:val="00EF2D2F"/>
    <w:rsid w:val="00EF2F24"/>
    <w:rsid w:val="00EF3EBA"/>
    <w:rsid w:val="00EF4CA9"/>
    <w:rsid w:val="00F00277"/>
    <w:rsid w:val="00F02F2D"/>
    <w:rsid w:val="00F04DE9"/>
    <w:rsid w:val="00F04E92"/>
    <w:rsid w:val="00F10AAB"/>
    <w:rsid w:val="00F12D36"/>
    <w:rsid w:val="00F12DAB"/>
    <w:rsid w:val="00F16C46"/>
    <w:rsid w:val="00F170FB"/>
    <w:rsid w:val="00F17703"/>
    <w:rsid w:val="00F17762"/>
    <w:rsid w:val="00F204E4"/>
    <w:rsid w:val="00F2158E"/>
    <w:rsid w:val="00F23735"/>
    <w:rsid w:val="00F24959"/>
    <w:rsid w:val="00F2744A"/>
    <w:rsid w:val="00F311EE"/>
    <w:rsid w:val="00F335FF"/>
    <w:rsid w:val="00F345C7"/>
    <w:rsid w:val="00F41676"/>
    <w:rsid w:val="00F42B2F"/>
    <w:rsid w:val="00F42D6E"/>
    <w:rsid w:val="00F42DB7"/>
    <w:rsid w:val="00F43564"/>
    <w:rsid w:val="00F44F65"/>
    <w:rsid w:val="00F453EA"/>
    <w:rsid w:val="00F45B20"/>
    <w:rsid w:val="00F46BBA"/>
    <w:rsid w:val="00F514A7"/>
    <w:rsid w:val="00F527BE"/>
    <w:rsid w:val="00F531F4"/>
    <w:rsid w:val="00F541EB"/>
    <w:rsid w:val="00F55296"/>
    <w:rsid w:val="00F61B1F"/>
    <w:rsid w:val="00F64D13"/>
    <w:rsid w:val="00F66431"/>
    <w:rsid w:val="00F6784A"/>
    <w:rsid w:val="00F67C40"/>
    <w:rsid w:val="00F702E8"/>
    <w:rsid w:val="00F7230E"/>
    <w:rsid w:val="00F72F36"/>
    <w:rsid w:val="00F74AF5"/>
    <w:rsid w:val="00F765A8"/>
    <w:rsid w:val="00F8116A"/>
    <w:rsid w:val="00F82063"/>
    <w:rsid w:val="00F83437"/>
    <w:rsid w:val="00F85DA8"/>
    <w:rsid w:val="00F87EB9"/>
    <w:rsid w:val="00F9354D"/>
    <w:rsid w:val="00FA059D"/>
    <w:rsid w:val="00FA108C"/>
    <w:rsid w:val="00FA3E21"/>
    <w:rsid w:val="00FB1D09"/>
    <w:rsid w:val="00FB3873"/>
    <w:rsid w:val="00FB5E3D"/>
    <w:rsid w:val="00FB68C9"/>
    <w:rsid w:val="00FB759D"/>
    <w:rsid w:val="00FC03B5"/>
    <w:rsid w:val="00FC1836"/>
    <w:rsid w:val="00FC2165"/>
    <w:rsid w:val="00FC2797"/>
    <w:rsid w:val="00FC5E01"/>
    <w:rsid w:val="00FD0050"/>
    <w:rsid w:val="00FD0DA5"/>
    <w:rsid w:val="00FD48C6"/>
    <w:rsid w:val="00FD549C"/>
    <w:rsid w:val="00FD79F1"/>
    <w:rsid w:val="00FD7DC1"/>
    <w:rsid w:val="00FE12CC"/>
    <w:rsid w:val="00FE1E13"/>
    <w:rsid w:val="00FE4707"/>
    <w:rsid w:val="00FE47CF"/>
    <w:rsid w:val="00FE4D15"/>
    <w:rsid w:val="00FE6005"/>
    <w:rsid w:val="00FF1F83"/>
    <w:rsid w:val="00FF3024"/>
    <w:rsid w:val="00FF78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8E957"/>
  <w15:chartTrackingRefBased/>
  <w15:docId w15:val="{B5C500F9-3806-46F7-8B05-B0B78C531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9027E"/>
    <w:pPr>
      <w:spacing w:after="0" w:line="240" w:lineRule="auto"/>
    </w:pPr>
    <w:rPr>
      <w:rFonts w:eastAsiaTheme="minorEastAsia"/>
      <w:kern w:val="0"/>
      <w:lang w:eastAsia="cs-CZ"/>
      <w14:ligatures w14:val="none"/>
    </w:rPr>
  </w:style>
  <w:style w:type="paragraph" w:styleId="Nadpis1">
    <w:name w:val="heading 1"/>
    <w:basedOn w:val="Normln"/>
    <w:next w:val="Normln"/>
    <w:link w:val="Nadpis1Char"/>
    <w:qFormat/>
    <w:rsid w:val="00D902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D902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unhideWhenUsed/>
    <w:qFormat/>
    <w:rsid w:val="00D9027E"/>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D9027E"/>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D9027E"/>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D9027E"/>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D9027E"/>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D9027E"/>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D9027E"/>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D9027E"/>
    <w:rPr>
      <w:rFonts w:asciiTheme="majorHAnsi" w:eastAsiaTheme="majorEastAsia" w:hAnsiTheme="majorHAnsi" w:cstheme="majorBidi"/>
      <w:color w:val="0F4761" w:themeColor="accent1" w:themeShade="BF"/>
      <w:sz w:val="40"/>
      <w:szCs w:val="40"/>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uiPriority w:val="9"/>
    <w:rsid w:val="00D9027E"/>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rsid w:val="00D9027E"/>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D9027E"/>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D9027E"/>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D9027E"/>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D9027E"/>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D9027E"/>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D9027E"/>
    <w:rPr>
      <w:rFonts w:eastAsiaTheme="majorEastAsia" w:cstheme="majorBidi"/>
      <w:color w:val="272727" w:themeColor="text1" w:themeTint="D8"/>
    </w:rPr>
  </w:style>
  <w:style w:type="paragraph" w:styleId="Nzev">
    <w:name w:val="Title"/>
    <w:basedOn w:val="Normln"/>
    <w:next w:val="Normln"/>
    <w:link w:val="NzevChar"/>
    <w:uiPriority w:val="10"/>
    <w:qFormat/>
    <w:rsid w:val="00D9027E"/>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9027E"/>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9027E"/>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D9027E"/>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D9027E"/>
    <w:pPr>
      <w:spacing w:before="160"/>
      <w:jc w:val="center"/>
    </w:pPr>
    <w:rPr>
      <w:i/>
      <w:iCs/>
      <w:color w:val="404040" w:themeColor="text1" w:themeTint="BF"/>
    </w:rPr>
  </w:style>
  <w:style w:type="character" w:customStyle="1" w:styleId="CittChar">
    <w:name w:val="Citát Char"/>
    <w:basedOn w:val="Standardnpsmoodstavce"/>
    <w:link w:val="Citt"/>
    <w:uiPriority w:val="29"/>
    <w:rsid w:val="00D9027E"/>
    <w:rPr>
      <w:i/>
      <w:iCs/>
      <w:color w:val="404040" w:themeColor="text1" w:themeTint="BF"/>
    </w:rPr>
  </w:style>
  <w:style w:type="paragraph" w:styleId="Odstavecseseznamem">
    <w:name w:val="List Paragraph"/>
    <w:aliases w:val="List Paragraph,Odstavec cíl se seznamem,Odstavec se seznamem5,Odstavec_muj,Odrážky,Normální - úroveň 3,Bullet Number,lp1,List Paragraph1,lp11,List Paragraph11,Bullet 1,Use Case List Paragraph,Odrazky,Bullet List,Puce,Heading2,Ref,Na"/>
    <w:basedOn w:val="Normln"/>
    <w:link w:val="OdstavecseseznamemChar"/>
    <w:uiPriority w:val="34"/>
    <w:qFormat/>
    <w:rsid w:val="00D9027E"/>
    <w:pPr>
      <w:ind w:left="720"/>
      <w:contextualSpacing/>
    </w:pPr>
  </w:style>
  <w:style w:type="character" w:styleId="Zdraznnintenzivn">
    <w:name w:val="Intense Emphasis"/>
    <w:basedOn w:val="Standardnpsmoodstavce"/>
    <w:uiPriority w:val="21"/>
    <w:qFormat/>
    <w:rsid w:val="00D9027E"/>
    <w:rPr>
      <w:i/>
      <w:iCs/>
      <w:color w:val="0F4761" w:themeColor="accent1" w:themeShade="BF"/>
    </w:rPr>
  </w:style>
  <w:style w:type="paragraph" w:styleId="Vrazncitt">
    <w:name w:val="Intense Quote"/>
    <w:basedOn w:val="Normln"/>
    <w:next w:val="Normln"/>
    <w:link w:val="VrazncittChar"/>
    <w:uiPriority w:val="30"/>
    <w:qFormat/>
    <w:rsid w:val="00D902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D9027E"/>
    <w:rPr>
      <w:i/>
      <w:iCs/>
      <w:color w:val="0F4761" w:themeColor="accent1" w:themeShade="BF"/>
    </w:rPr>
  </w:style>
  <w:style w:type="character" w:styleId="Odkazintenzivn">
    <w:name w:val="Intense Reference"/>
    <w:basedOn w:val="Standardnpsmoodstavce"/>
    <w:uiPriority w:val="32"/>
    <w:qFormat/>
    <w:rsid w:val="00D9027E"/>
    <w:rPr>
      <w:b/>
      <w:bCs/>
      <w:smallCaps/>
      <w:color w:val="0F4761" w:themeColor="accent1" w:themeShade="BF"/>
      <w:spacing w:val="5"/>
    </w:rPr>
  </w:style>
  <w:style w:type="character" w:styleId="Hypertextovodkaz">
    <w:name w:val="Hyperlink"/>
    <w:rsid w:val="00D9027E"/>
    <w:rPr>
      <w:color w:val="0000FF"/>
      <w:u w:val="single"/>
    </w:rPr>
  </w:style>
  <w:style w:type="paragraph" w:styleId="Normlnweb">
    <w:name w:val="Normal (Web)"/>
    <w:basedOn w:val="Normln"/>
    <w:uiPriority w:val="99"/>
    <w:unhideWhenUsed/>
    <w:rsid w:val="00D9027E"/>
    <w:pPr>
      <w:spacing w:before="100" w:beforeAutospacing="1" w:after="100" w:afterAutospacing="1"/>
    </w:pPr>
    <w:rPr>
      <w:rFonts w:ascii="Times New Roman" w:eastAsia="Times New Roman" w:hAnsi="Times New Roman" w:cs="Times New Roman"/>
      <w:sz w:val="24"/>
      <w:szCs w:val="24"/>
    </w:rPr>
  </w:style>
  <w:style w:type="paragraph" w:styleId="Textpoznpodarou">
    <w:name w:val="footnote text"/>
    <w:basedOn w:val="Normln"/>
    <w:link w:val="TextpoznpodarouChar"/>
    <w:uiPriority w:val="99"/>
    <w:unhideWhenUsed/>
    <w:qFormat/>
    <w:rsid w:val="00D9027E"/>
    <w:rPr>
      <w:rFonts w:ascii="Times New Roman" w:eastAsia="Times New Roman" w:hAnsi="Times New Roman" w:cs="Times New Roman"/>
      <w:sz w:val="20"/>
      <w:szCs w:val="20"/>
    </w:rPr>
  </w:style>
  <w:style w:type="character" w:customStyle="1" w:styleId="TextpoznpodarouChar">
    <w:name w:val="Text pozn. pod čarou Char"/>
    <w:basedOn w:val="Standardnpsmoodstavce"/>
    <w:link w:val="Textpoznpodarou"/>
    <w:uiPriority w:val="99"/>
    <w:rsid w:val="00D9027E"/>
    <w:rPr>
      <w:rFonts w:ascii="Times New Roman" w:eastAsia="Times New Roman" w:hAnsi="Times New Roman" w:cs="Times New Roman"/>
      <w:kern w:val="0"/>
      <w:sz w:val="20"/>
      <w:szCs w:val="20"/>
      <w:lang w:eastAsia="cs-CZ"/>
      <w14:ligatures w14:val="none"/>
    </w:rPr>
  </w:style>
  <w:style w:type="character" w:styleId="Znakapoznpodarou">
    <w:name w:val="footnote reference"/>
    <w:basedOn w:val="Standardnpsmoodstavce"/>
    <w:uiPriority w:val="99"/>
    <w:semiHidden/>
    <w:unhideWhenUsed/>
    <w:rsid w:val="00D9027E"/>
    <w:rPr>
      <w:vertAlign w:val="superscript"/>
    </w:rPr>
  </w:style>
  <w:style w:type="character" w:customStyle="1" w:styleId="OdstavecseseznamemChar">
    <w:name w:val="Odstavec se seznamem Char"/>
    <w:aliases w:val="List Paragraph Char,Odstavec cíl se seznamem Char,Odstavec se seznamem5 Char,Odstavec_muj Char,Odrážky Char,Normální - úroveň 3 Char,Bullet Number Char,lp1 Char,List Paragraph1 Char,lp11 Char,List Paragraph11 Char,Bullet 1 Char"/>
    <w:link w:val="Odstavecseseznamem"/>
    <w:uiPriority w:val="34"/>
    <w:qFormat/>
    <w:locked/>
    <w:rsid w:val="00D9027E"/>
  </w:style>
  <w:style w:type="table" w:styleId="Mkatabulky">
    <w:name w:val="Table Grid"/>
    <w:basedOn w:val="Normlntabulka"/>
    <w:uiPriority w:val="39"/>
    <w:rsid w:val="00D9027E"/>
    <w:pPr>
      <w:spacing w:after="0" w:line="240" w:lineRule="auto"/>
    </w:pPr>
    <w:rPr>
      <w:rFonts w:eastAsiaTheme="minorEastAsia"/>
      <w:kern w:val="0"/>
      <w:lang w:eastAsia="cs-CZ"/>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mezer">
    <w:name w:val="No Spacing"/>
    <w:link w:val="BezmezerChar"/>
    <w:uiPriority w:val="1"/>
    <w:qFormat/>
    <w:rsid w:val="00D9027E"/>
    <w:pPr>
      <w:spacing w:after="0" w:line="240" w:lineRule="auto"/>
      <w:ind w:left="10" w:hanging="10"/>
      <w:jc w:val="both"/>
    </w:pPr>
    <w:rPr>
      <w:rFonts w:ascii="Calibri" w:eastAsia="Calibri" w:hAnsi="Calibri" w:cs="Calibri"/>
      <w:color w:val="000000"/>
      <w:kern w:val="0"/>
      <w:lang w:eastAsia="cs-CZ"/>
      <w14:ligatures w14:val="none"/>
    </w:rPr>
  </w:style>
  <w:style w:type="paragraph" w:styleId="slovanseznam">
    <w:name w:val="List Number"/>
    <w:basedOn w:val="Normln"/>
    <w:uiPriority w:val="99"/>
    <w:unhideWhenUsed/>
    <w:qFormat/>
    <w:rsid w:val="00BE5ADD"/>
    <w:pPr>
      <w:spacing w:before="120" w:line="264" w:lineRule="auto"/>
      <w:ind w:left="1134" w:hanging="283"/>
      <w:jc w:val="both"/>
    </w:pPr>
    <w:rPr>
      <w:rFonts w:ascii="Segoe UI" w:eastAsiaTheme="minorHAnsi" w:hAnsi="Segoe UI"/>
      <w:sz w:val="20"/>
      <w:szCs w:val="20"/>
      <w:lang w:eastAsia="en-US"/>
    </w:rPr>
  </w:style>
  <w:style w:type="character" w:styleId="Nevyeenzmnka">
    <w:name w:val="Unresolved Mention"/>
    <w:basedOn w:val="Standardnpsmoodstavce"/>
    <w:uiPriority w:val="99"/>
    <w:semiHidden/>
    <w:unhideWhenUsed/>
    <w:rsid w:val="00F531F4"/>
    <w:rPr>
      <w:color w:val="605E5C"/>
      <w:shd w:val="clear" w:color="auto" w:fill="E1DFDD"/>
    </w:rPr>
  </w:style>
  <w:style w:type="paragraph" w:styleId="Zhlav">
    <w:name w:val="header"/>
    <w:basedOn w:val="Normln"/>
    <w:link w:val="ZhlavChar"/>
    <w:uiPriority w:val="99"/>
    <w:unhideWhenUsed/>
    <w:rsid w:val="00333B95"/>
    <w:pPr>
      <w:tabs>
        <w:tab w:val="center" w:pos="4536"/>
        <w:tab w:val="right" w:pos="9072"/>
      </w:tabs>
    </w:pPr>
  </w:style>
  <w:style w:type="character" w:customStyle="1" w:styleId="ZhlavChar">
    <w:name w:val="Záhlaví Char"/>
    <w:basedOn w:val="Standardnpsmoodstavce"/>
    <w:link w:val="Zhlav"/>
    <w:uiPriority w:val="99"/>
    <w:rsid w:val="00333B95"/>
    <w:rPr>
      <w:rFonts w:eastAsiaTheme="minorEastAsia"/>
      <w:kern w:val="0"/>
      <w:lang w:eastAsia="cs-CZ"/>
      <w14:ligatures w14:val="none"/>
    </w:rPr>
  </w:style>
  <w:style w:type="paragraph" w:styleId="Zpat">
    <w:name w:val="footer"/>
    <w:basedOn w:val="Normln"/>
    <w:link w:val="ZpatChar"/>
    <w:uiPriority w:val="99"/>
    <w:unhideWhenUsed/>
    <w:rsid w:val="00333B95"/>
    <w:pPr>
      <w:tabs>
        <w:tab w:val="center" w:pos="4536"/>
        <w:tab w:val="right" w:pos="9072"/>
      </w:tabs>
    </w:pPr>
  </w:style>
  <w:style w:type="character" w:customStyle="1" w:styleId="ZpatChar">
    <w:name w:val="Zápatí Char"/>
    <w:basedOn w:val="Standardnpsmoodstavce"/>
    <w:link w:val="Zpat"/>
    <w:uiPriority w:val="99"/>
    <w:rsid w:val="00333B95"/>
    <w:rPr>
      <w:rFonts w:eastAsiaTheme="minorEastAsia"/>
      <w:kern w:val="0"/>
      <w:lang w:eastAsia="cs-CZ"/>
      <w14:ligatures w14:val="none"/>
    </w:rPr>
  </w:style>
  <w:style w:type="character" w:customStyle="1" w:styleId="BezmezerChar">
    <w:name w:val="Bez mezer Char"/>
    <w:link w:val="Bezmezer"/>
    <w:uiPriority w:val="1"/>
    <w:rsid w:val="00F72F36"/>
    <w:rPr>
      <w:rFonts w:ascii="Calibri" w:eastAsia="Calibri" w:hAnsi="Calibri" w:cs="Calibri"/>
      <w:color w:val="000000"/>
      <w:kern w:val="0"/>
      <w:lang w:eastAsia="cs-CZ"/>
      <w14:ligatures w14:val="none"/>
    </w:rPr>
  </w:style>
  <w:style w:type="paragraph" w:customStyle="1" w:styleId="AAOdstavec">
    <w:name w:val="AA_Odstavec"/>
    <w:basedOn w:val="Normln"/>
    <w:rsid w:val="00F72F36"/>
    <w:pPr>
      <w:suppressAutoHyphens/>
      <w:jc w:val="both"/>
    </w:pPr>
    <w:rPr>
      <w:rFonts w:ascii="Arial" w:eastAsia="Times New Roman" w:hAnsi="Arial" w:cs="Arial"/>
      <w:sz w:val="20"/>
      <w:szCs w:val="20"/>
      <w:lang w:eastAsia="ar-SA"/>
    </w:rPr>
  </w:style>
  <w:style w:type="paragraph" w:customStyle="1" w:styleId="uroven2">
    <w:name w:val="uroven_2"/>
    <w:basedOn w:val="Normln"/>
    <w:link w:val="uroven2Char"/>
    <w:rsid w:val="00F61B1F"/>
    <w:pPr>
      <w:widowControl w:val="0"/>
      <w:numPr>
        <w:ilvl w:val="1"/>
        <w:numId w:val="17"/>
      </w:numPr>
      <w:spacing w:before="240" w:after="240" w:line="300" w:lineRule="atLeast"/>
      <w:ind w:left="901" w:hanging="544"/>
      <w:jc w:val="both"/>
      <w:outlineLvl w:val="1"/>
    </w:pPr>
    <w:rPr>
      <w:rFonts w:ascii="Palatino Linotype" w:eastAsia="Times New Roman" w:hAnsi="Palatino Linotype" w:cs="Times New Roman"/>
      <w:sz w:val="24"/>
      <w:szCs w:val="24"/>
      <w:lang w:val="x-none" w:eastAsia="x-none"/>
    </w:rPr>
  </w:style>
  <w:style w:type="paragraph" w:customStyle="1" w:styleId="Prvniuroven">
    <w:name w:val="Prvni_uroven"/>
    <w:basedOn w:val="Normln"/>
    <w:next w:val="uroven2"/>
    <w:rsid w:val="00F61B1F"/>
    <w:pPr>
      <w:keepNext/>
      <w:keepLines/>
      <w:widowControl w:val="0"/>
      <w:numPr>
        <w:numId w:val="17"/>
      </w:numPr>
      <w:spacing w:before="480" w:after="240" w:line="280" w:lineRule="exact"/>
      <w:jc w:val="both"/>
      <w:outlineLvl w:val="0"/>
    </w:pPr>
    <w:rPr>
      <w:rFonts w:ascii="Palatino Linotype" w:eastAsia="Times New Roman" w:hAnsi="Palatino Linotype" w:cs="Times New Roman"/>
      <w:b/>
      <w:caps/>
      <w:sz w:val="24"/>
      <w:szCs w:val="24"/>
      <w:lang w:val="x-none"/>
    </w:rPr>
  </w:style>
  <w:style w:type="character" w:customStyle="1" w:styleId="uroven2Char">
    <w:name w:val="uroven_2 Char"/>
    <w:link w:val="uroven2"/>
    <w:locked/>
    <w:rsid w:val="00F61B1F"/>
    <w:rPr>
      <w:rFonts w:ascii="Palatino Linotype" w:eastAsia="Times New Roman" w:hAnsi="Palatino Linotype" w:cs="Times New Roman"/>
      <w:kern w:val="0"/>
      <w:sz w:val="24"/>
      <w:szCs w:val="24"/>
      <w:lang w:val="x-none" w:eastAsia="x-none"/>
      <w14:ligatures w14:val="none"/>
    </w:rPr>
  </w:style>
  <w:style w:type="character" w:styleId="Siln">
    <w:name w:val="Strong"/>
    <w:basedOn w:val="Standardnpsmoodstavce"/>
    <w:uiPriority w:val="22"/>
    <w:qFormat/>
    <w:rsid w:val="00CC31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9152">
      <w:bodyDiv w:val="1"/>
      <w:marLeft w:val="0"/>
      <w:marRight w:val="0"/>
      <w:marTop w:val="0"/>
      <w:marBottom w:val="0"/>
      <w:divBdr>
        <w:top w:val="none" w:sz="0" w:space="0" w:color="auto"/>
        <w:left w:val="none" w:sz="0" w:space="0" w:color="auto"/>
        <w:bottom w:val="none" w:sz="0" w:space="0" w:color="auto"/>
        <w:right w:val="none" w:sz="0" w:space="0" w:color="auto"/>
      </w:divBdr>
    </w:div>
    <w:div w:id="105395133">
      <w:bodyDiv w:val="1"/>
      <w:marLeft w:val="0"/>
      <w:marRight w:val="0"/>
      <w:marTop w:val="0"/>
      <w:marBottom w:val="0"/>
      <w:divBdr>
        <w:top w:val="none" w:sz="0" w:space="0" w:color="auto"/>
        <w:left w:val="none" w:sz="0" w:space="0" w:color="auto"/>
        <w:bottom w:val="none" w:sz="0" w:space="0" w:color="auto"/>
        <w:right w:val="none" w:sz="0" w:space="0" w:color="auto"/>
      </w:divBdr>
    </w:div>
    <w:div w:id="143933005">
      <w:bodyDiv w:val="1"/>
      <w:marLeft w:val="0"/>
      <w:marRight w:val="0"/>
      <w:marTop w:val="0"/>
      <w:marBottom w:val="0"/>
      <w:divBdr>
        <w:top w:val="none" w:sz="0" w:space="0" w:color="auto"/>
        <w:left w:val="none" w:sz="0" w:space="0" w:color="auto"/>
        <w:bottom w:val="none" w:sz="0" w:space="0" w:color="auto"/>
        <w:right w:val="none" w:sz="0" w:space="0" w:color="auto"/>
      </w:divBdr>
    </w:div>
    <w:div w:id="167213081">
      <w:bodyDiv w:val="1"/>
      <w:marLeft w:val="0"/>
      <w:marRight w:val="0"/>
      <w:marTop w:val="0"/>
      <w:marBottom w:val="0"/>
      <w:divBdr>
        <w:top w:val="none" w:sz="0" w:space="0" w:color="auto"/>
        <w:left w:val="none" w:sz="0" w:space="0" w:color="auto"/>
        <w:bottom w:val="none" w:sz="0" w:space="0" w:color="auto"/>
        <w:right w:val="none" w:sz="0" w:space="0" w:color="auto"/>
      </w:divBdr>
    </w:div>
    <w:div w:id="167327525">
      <w:bodyDiv w:val="1"/>
      <w:marLeft w:val="0"/>
      <w:marRight w:val="0"/>
      <w:marTop w:val="0"/>
      <w:marBottom w:val="0"/>
      <w:divBdr>
        <w:top w:val="none" w:sz="0" w:space="0" w:color="auto"/>
        <w:left w:val="none" w:sz="0" w:space="0" w:color="auto"/>
        <w:bottom w:val="none" w:sz="0" w:space="0" w:color="auto"/>
        <w:right w:val="none" w:sz="0" w:space="0" w:color="auto"/>
      </w:divBdr>
    </w:div>
    <w:div w:id="188222994">
      <w:bodyDiv w:val="1"/>
      <w:marLeft w:val="0"/>
      <w:marRight w:val="0"/>
      <w:marTop w:val="0"/>
      <w:marBottom w:val="0"/>
      <w:divBdr>
        <w:top w:val="none" w:sz="0" w:space="0" w:color="auto"/>
        <w:left w:val="none" w:sz="0" w:space="0" w:color="auto"/>
        <w:bottom w:val="none" w:sz="0" w:space="0" w:color="auto"/>
        <w:right w:val="none" w:sz="0" w:space="0" w:color="auto"/>
      </w:divBdr>
    </w:div>
    <w:div w:id="247539180">
      <w:bodyDiv w:val="1"/>
      <w:marLeft w:val="0"/>
      <w:marRight w:val="0"/>
      <w:marTop w:val="0"/>
      <w:marBottom w:val="0"/>
      <w:divBdr>
        <w:top w:val="none" w:sz="0" w:space="0" w:color="auto"/>
        <w:left w:val="none" w:sz="0" w:space="0" w:color="auto"/>
        <w:bottom w:val="none" w:sz="0" w:space="0" w:color="auto"/>
        <w:right w:val="none" w:sz="0" w:space="0" w:color="auto"/>
      </w:divBdr>
    </w:div>
    <w:div w:id="250937502">
      <w:bodyDiv w:val="1"/>
      <w:marLeft w:val="0"/>
      <w:marRight w:val="0"/>
      <w:marTop w:val="0"/>
      <w:marBottom w:val="0"/>
      <w:divBdr>
        <w:top w:val="none" w:sz="0" w:space="0" w:color="auto"/>
        <w:left w:val="none" w:sz="0" w:space="0" w:color="auto"/>
        <w:bottom w:val="none" w:sz="0" w:space="0" w:color="auto"/>
        <w:right w:val="none" w:sz="0" w:space="0" w:color="auto"/>
      </w:divBdr>
    </w:div>
    <w:div w:id="266741621">
      <w:bodyDiv w:val="1"/>
      <w:marLeft w:val="0"/>
      <w:marRight w:val="0"/>
      <w:marTop w:val="0"/>
      <w:marBottom w:val="0"/>
      <w:divBdr>
        <w:top w:val="none" w:sz="0" w:space="0" w:color="auto"/>
        <w:left w:val="none" w:sz="0" w:space="0" w:color="auto"/>
        <w:bottom w:val="none" w:sz="0" w:space="0" w:color="auto"/>
        <w:right w:val="none" w:sz="0" w:space="0" w:color="auto"/>
      </w:divBdr>
    </w:div>
    <w:div w:id="349794568">
      <w:bodyDiv w:val="1"/>
      <w:marLeft w:val="0"/>
      <w:marRight w:val="0"/>
      <w:marTop w:val="0"/>
      <w:marBottom w:val="0"/>
      <w:divBdr>
        <w:top w:val="none" w:sz="0" w:space="0" w:color="auto"/>
        <w:left w:val="none" w:sz="0" w:space="0" w:color="auto"/>
        <w:bottom w:val="none" w:sz="0" w:space="0" w:color="auto"/>
        <w:right w:val="none" w:sz="0" w:space="0" w:color="auto"/>
      </w:divBdr>
    </w:div>
    <w:div w:id="353960317">
      <w:bodyDiv w:val="1"/>
      <w:marLeft w:val="0"/>
      <w:marRight w:val="0"/>
      <w:marTop w:val="0"/>
      <w:marBottom w:val="0"/>
      <w:divBdr>
        <w:top w:val="none" w:sz="0" w:space="0" w:color="auto"/>
        <w:left w:val="none" w:sz="0" w:space="0" w:color="auto"/>
        <w:bottom w:val="none" w:sz="0" w:space="0" w:color="auto"/>
        <w:right w:val="none" w:sz="0" w:space="0" w:color="auto"/>
      </w:divBdr>
    </w:div>
    <w:div w:id="440152480">
      <w:bodyDiv w:val="1"/>
      <w:marLeft w:val="0"/>
      <w:marRight w:val="0"/>
      <w:marTop w:val="0"/>
      <w:marBottom w:val="0"/>
      <w:divBdr>
        <w:top w:val="none" w:sz="0" w:space="0" w:color="auto"/>
        <w:left w:val="none" w:sz="0" w:space="0" w:color="auto"/>
        <w:bottom w:val="none" w:sz="0" w:space="0" w:color="auto"/>
        <w:right w:val="none" w:sz="0" w:space="0" w:color="auto"/>
      </w:divBdr>
    </w:div>
    <w:div w:id="480315475">
      <w:bodyDiv w:val="1"/>
      <w:marLeft w:val="0"/>
      <w:marRight w:val="0"/>
      <w:marTop w:val="0"/>
      <w:marBottom w:val="0"/>
      <w:divBdr>
        <w:top w:val="none" w:sz="0" w:space="0" w:color="auto"/>
        <w:left w:val="none" w:sz="0" w:space="0" w:color="auto"/>
        <w:bottom w:val="none" w:sz="0" w:space="0" w:color="auto"/>
        <w:right w:val="none" w:sz="0" w:space="0" w:color="auto"/>
      </w:divBdr>
    </w:div>
    <w:div w:id="554269512">
      <w:bodyDiv w:val="1"/>
      <w:marLeft w:val="0"/>
      <w:marRight w:val="0"/>
      <w:marTop w:val="0"/>
      <w:marBottom w:val="0"/>
      <w:divBdr>
        <w:top w:val="none" w:sz="0" w:space="0" w:color="auto"/>
        <w:left w:val="none" w:sz="0" w:space="0" w:color="auto"/>
        <w:bottom w:val="none" w:sz="0" w:space="0" w:color="auto"/>
        <w:right w:val="none" w:sz="0" w:space="0" w:color="auto"/>
      </w:divBdr>
    </w:div>
    <w:div w:id="575288341">
      <w:bodyDiv w:val="1"/>
      <w:marLeft w:val="0"/>
      <w:marRight w:val="0"/>
      <w:marTop w:val="0"/>
      <w:marBottom w:val="0"/>
      <w:divBdr>
        <w:top w:val="none" w:sz="0" w:space="0" w:color="auto"/>
        <w:left w:val="none" w:sz="0" w:space="0" w:color="auto"/>
        <w:bottom w:val="none" w:sz="0" w:space="0" w:color="auto"/>
        <w:right w:val="none" w:sz="0" w:space="0" w:color="auto"/>
      </w:divBdr>
    </w:div>
    <w:div w:id="703945245">
      <w:bodyDiv w:val="1"/>
      <w:marLeft w:val="0"/>
      <w:marRight w:val="0"/>
      <w:marTop w:val="0"/>
      <w:marBottom w:val="0"/>
      <w:divBdr>
        <w:top w:val="none" w:sz="0" w:space="0" w:color="auto"/>
        <w:left w:val="none" w:sz="0" w:space="0" w:color="auto"/>
        <w:bottom w:val="none" w:sz="0" w:space="0" w:color="auto"/>
        <w:right w:val="none" w:sz="0" w:space="0" w:color="auto"/>
      </w:divBdr>
    </w:div>
    <w:div w:id="708190297">
      <w:bodyDiv w:val="1"/>
      <w:marLeft w:val="0"/>
      <w:marRight w:val="0"/>
      <w:marTop w:val="0"/>
      <w:marBottom w:val="0"/>
      <w:divBdr>
        <w:top w:val="none" w:sz="0" w:space="0" w:color="auto"/>
        <w:left w:val="none" w:sz="0" w:space="0" w:color="auto"/>
        <w:bottom w:val="none" w:sz="0" w:space="0" w:color="auto"/>
        <w:right w:val="none" w:sz="0" w:space="0" w:color="auto"/>
      </w:divBdr>
    </w:div>
    <w:div w:id="715200236">
      <w:bodyDiv w:val="1"/>
      <w:marLeft w:val="0"/>
      <w:marRight w:val="0"/>
      <w:marTop w:val="0"/>
      <w:marBottom w:val="0"/>
      <w:divBdr>
        <w:top w:val="none" w:sz="0" w:space="0" w:color="auto"/>
        <w:left w:val="none" w:sz="0" w:space="0" w:color="auto"/>
        <w:bottom w:val="none" w:sz="0" w:space="0" w:color="auto"/>
        <w:right w:val="none" w:sz="0" w:space="0" w:color="auto"/>
      </w:divBdr>
    </w:div>
    <w:div w:id="733773472">
      <w:bodyDiv w:val="1"/>
      <w:marLeft w:val="0"/>
      <w:marRight w:val="0"/>
      <w:marTop w:val="0"/>
      <w:marBottom w:val="0"/>
      <w:divBdr>
        <w:top w:val="none" w:sz="0" w:space="0" w:color="auto"/>
        <w:left w:val="none" w:sz="0" w:space="0" w:color="auto"/>
        <w:bottom w:val="none" w:sz="0" w:space="0" w:color="auto"/>
        <w:right w:val="none" w:sz="0" w:space="0" w:color="auto"/>
      </w:divBdr>
    </w:div>
    <w:div w:id="761070273">
      <w:bodyDiv w:val="1"/>
      <w:marLeft w:val="0"/>
      <w:marRight w:val="0"/>
      <w:marTop w:val="0"/>
      <w:marBottom w:val="0"/>
      <w:divBdr>
        <w:top w:val="none" w:sz="0" w:space="0" w:color="auto"/>
        <w:left w:val="none" w:sz="0" w:space="0" w:color="auto"/>
        <w:bottom w:val="none" w:sz="0" w:space="0" w:color="auto"/>
        <w:right w:val="none" w:sz="0" w:space="0" w:color="auto"/>
      </w:divBdr>
    </w:div>
    <w:div w:id="795489724">
      <w:bodyDiv w:val="1"/>
      <w:marLeft w:val="0"/>
      <w:marRight w:val="0"/>
      <w:marTop w:val="0"/>
      <w:marBottom w:val="0"/>
      <w:divBdr>
        <w:top w:val="none" w:sz="0" w:space="0" w:color="auto"/>
        <w:left w:val="none" w:sz="0" w:space="0" w:color="auto"/>
        <w:bottom w:val="none" w:sz="0" w:space="0" w:color="auto"/>
        <w:right w:val="none" w:sz="0" w:space="0" w:color="auto"/>
      </w:divBdr>
    </w:div>
    <w:div w:id="934556670">
      <w:bodyDiv w:val="1"/>
      <w:marLeft w:val="0"/>
      <w:marRight w:val="0"/>
      <w:marTop w:val="0"/>
      <w:marBottom w:val="0"/>
      <w:divBdr>
        <w:top w:val="none" w:sz="0" w:space="0" w:color="auto"/>
        <w:left w:val="none" w:sz="0" w:space="0" w:color="auto"/>
        <w:bottom w:val="none" w:sz="0" w:space="0" w:color="auto"/>
        <w:right w:val="none" w:sz="0" w:space="0" w:color="auto"/>
      </w:divBdr>
    </w:div>
    <w:div w:id="990866117">
      <w:bodyDiv w:val="1"/>
      <w:marLeft w:val="0"/>
      <w:marRight w:val="0"/>
      <w:marTop w:val="0"/>
      <w:marBottom w:val="0"/>
      <w:divBdr>
        <w:top w:val="none" w:sz="0" w:space="0" w:color="auto"/>
        <w:left w:val="none" w:sz="0" w:space="0" w:color="auto"/>
        <w:bottom w:val="none" w:sz="0" w:space="0" w:color="auto"/>
        <w:right w:val="none" w:sz="0" w:space="0" w:color="auto"/>
      </w:divBdr>
    </w:div>
    <w:div w:id="995768510">
      <w:bodyDiv w:val="1"/>
      <w:marLeft w:val="0"/>
      <w:marRight w:val="0"/>
      <w:marTop w:val="0"/>
      <w:marBottom w:val="0"/>
      <w:divBdr>
        <w:top w:val="none" w:sz="0" w:space="0" w:color="auto"/>
        <w:left w:val="none" w:sz="0" w:space="0" w:color="auto"/>
        <w:bottom w:val="none" w:sz="0" w:space="0" w:color="auto"/>
        <w:right w:val="none" w:sz="0" w:space="0" w:color="auto"/>
      </w:divBdr>
    </w:div>
    <w:div w:id="996347100">
      <w:bodyDiv w:val="1"/>
      <w:marLeft w:val="0"/>
      <w:marRight w:val="0"/>
      <w:marTop w:val="0"/>
      <w:marBottom w:val="0"/>
      <w:divBdr>
        <w:top w:val="none" w:sz="0" w:space="0" w:color="auto"/>
        <w:left w:val="none" w:sz="0" w:space="0" w:color="auto"/>
        <w:bottom w:val="none" w:sz="0" w:space="0" w:color="auto"/>
        <w:right w:val="none" w:sz="0" w:space="0" w:color="auto"/>
      </w:divBdr>
    </w:div>
    <w:div w:id="1020621019">
      <w:bodyDiv w:val="1"/>
      <w:marLeft w:val="0"/>
      <w:marRight w:val="0"/>
      <w:marTop w:val="0"/>
      <w:marBottom w:val="0"/>
      <w:divBdr>
        <w:top w:val="none" w:sz="0" w:space="0" w:color="auto"/>
        <w:left w:val="none" w:sz="0" w:space="0" w:color="auto"/>
        <w:bottom w:val="none" w:sz="0" w:space="0" w:color="auto"/>
        <w:right w:val="none" w:sz="0" w:space="0" w:color="auto"/>
      </w:divBdr>
    </w:div>
    <w:div w:id="1081178873">
      <w:bodyDiv w:val="1"/>
      <w:marLeft w:val="0"/>
      <w:marRight w:val="0"/>
      <w:marTop w:val="0"/>
      <w:marBottom w:val="0"/>
      <w:divBdr>
        <w:top w:val="none" w:sz="0" w:space="0" w:color="auto"/>
        <w:left w:val="none" w:sz="0" w:space="0" w:color="auto"/>
        <w:bottom w:val="none" w:sz="0" w:space="0" w:color="auto"/>
        <w:right w:val="none" w:sz="0" w:space="0" w:color="auto"/>
      </w:divBdr>
    </w:div>
    <w:div w:id="1091242834">
      <w:bodyDiv w:val="1"/>
      <w:marLeft w:val="0"/>
      <w:marRight w:val="0"/>
      <w:marTop w:val="0"/>
      <w:marBottom w:val="0"/>
      <w:divBdr>
        <w:top w:val="none" w:sz="0" w:space="0" w:color="auto"/>
        <w:left w:val="none" w:sz="0" w:space="0" w:color="auto"/>
        <w:bottom w:val="none" w:sz="0" w:space="0" w:color="auto"/>
        <w:right w:val="none" w:sz="0" w:space="0" w:color="auto"/>
      </w:divBdr>
    </w:div>
    <w:div w:id="1112898562">
      <w:bodyDiv w:val="1"/>
      <w:marLeft w:val="0"/>
      <w:marRight w:val="0"/>
      <w:marTop w:val="0"/>
      <w:marBottom w:val="0"/>
      <w:divBdr>
        <w:top w:val="none" w:sz="0" w:space="0" w:color="auto"/>
        <w:left w:val="none" w:sz="0" w:space="0" w:color="auto"/>
        <w:bottom w:val="none" w:sz="0" w:space="0" w:color="auto"/>
        <w:right w:val="none" w:sz="0" w:space="0" w:color="auto"/>
      </w:divBdr>
    </w:div>
    <w:div w:id="1137532458">
      <w:bodyDiv w:val="1"/>
      <w:marLeft w:val="0"/>
      <w:marRight w:val="0"/>
      <w:marTop w:val="0"/>
      <w:marBottom w:val="0"/>
      <w:divBdr>
        <w:top w:val="none" w:sz="0" w:space="0" w:color="auto"/>
        <w:left w:val="none" w:sz="0" w:space="0" w:color="auto"/>
        <w:bottom w:val="none" w:sz="0" w:space="0" w:color="auto"/>
        <w:right w:val="none" w:sz="0" w:space="0" w:color="auto"/>
      </w:divBdr>
    </w:div>
    <w:div w:id="1195146587">
      <w:bodyDiv w:val="1"/>
      <w:marLeft w:val="0"/>
      <w:marRight w:val="0"/>
      <w:marTop w:val="0"/>
      <w:marBottom w:val="0"/>
      <w:divBdr>
        <w:top w:val="none" w:sz="0" w:space="0" w:color="auto"/>
        <w:left w:val="none" w:sz="0" w:space="0" w:color="auto"/>
        <w:bottom w:val="none" w:sz="0" w:space="0" w:color="auto"/>
        <w:right w:val="none" w:sz="0" w:space="0" w:color="auto"/>
      </w:divBdr>
    </w:div>
    <w:div w:id="1226602550">
      <w:bodyDiv w:val="1"/>
      <w:marLeft w:val="0"/>
      <w:marRight w:val="0"/>
      <w:marTop w:val="0"/>
      <w:marBottom w:val="0"/>
      <w:divBdr>
        <w:top w:val="none" w:sz="0" w:space="0" w:color="auto"/>
        <w:left w:val="none" w:sz="0" w:space="0" w:color="auto"/>
        <w:bottom w:val="none" w:sz="0" w:space="0" w:color="auto"/>
        <w:right w:val="none" w:sz="0" w:space="0" w:color="auto"/>
      </w:divBdr>
      <w:divsChild>
        <w:div w:id="29382871">
          <w:marLeft w:val="0"/>
          <w:marRight w:val="0"/>
          <w:marTop w:val="75"/>
          <w:marBottom w:val="30"/>
          <w:divBdr>
            <w:top w:val="none" w:sz="0" w:space="0" w:color="auto"/>
            <w:left w:val="none" w:sz="0" w:space="0" w:color="auto"/>
            <w:bottom w:val="none" w:sz="0" w:space="0" w:color="auto"/>
            <w:right w:val="none" w:sz="0" w:space="0" w:color="auto"/>
          </w:divBdr>
        </w:div>
        <w:div w:id="1815564057">
          <w:marLeft w:val="0"/>
          <w:marRight w:val="0"/>
          <w:marTop w:val="75"/>
          <w:marBottom w:val="30"/>
          <w:divBdr>
            <w:top w:val="none" w:sz="0" w:space="0" w:color="auto"/>
            <w:left w:val="none" w:sz="0" w:space="0" w:color="auto"/>
            <w:bottom w:val="none" w:sz="0" w:space="0" w:color="auto"/>
            <w:right w:val="none" w:sz="0" w:space="0" w:color="auto"/>
          </w:divBdr>
        </w:div>
      </w:divsChild>
    </w:div>
    <w:div w:id="1367874904">
      <w:bodyDiv w:val="1"/>
      <w:marLeft w:val="0"/>
      <w:marRight w:val="0"/>
      <w:marTop w:val="0"/>
      <w:marBottom w:val="0"/>
      <w:divBdr>
        <w:top w:val="none" w:sz="0" w:space="0" w:color="auto"/>
        <w:left w:val="none" w:sz="0" w:space="0" w:color="auto"/>
        <w:bottom w:val="none" w:sz="0" w:space="0" w:color="auto"/>
        <w:right w:val="none" w:sz="0" w:space="0" w:color="auto"/>
      </w:divBdr>
    </w:div>
    <w:div w:id="1423335638">
      <w:bodyDiv w:val="1"/>
      <w:marLeft w:val="0"/>
      <w:marRight w:val="0"/>
      <w:marTop w:val="0"/>
      <w:marBottom w:val="0"/>
      <w:divBdr>
        <w:top w:val="none" w:sz="0" w:space="0" w:color="auto"/>
        <w:left w:val="none" w:sz="0" w:space="0" w:color="auto"/>
        <w:bottom w:val="none" w:sz="0" w:space="0" w:color="auto"/>
        <w:right w:val="none" w:sz="0" w:space="0" w:color="auto"/>
      </w:divBdr>
    </w:div>
    <w:div w:id="1423407547">
      <w:bodyDiv w:val="1"/>
      <w:marLeft w:val="0"/>
      <w:marRight w:val="0"/>
      <w:marTop w:val="0"/>
      <w:marBottom w:val="0"/>
      <w:divBdr>
        <w:top w:val="none" w:sz="0" w:space="0" w:color="auto"/>
        <w:left w:val="none" w:sz="0" w:space="0" w:color="auto"/>
        <w:bottom w:val="none" w:sz="0" w:space="0" w:color="auto"/>
        <w:right w:val="none" w:sz="0" w:space="0" w:color="auto"/>
      </w:divBdr>
    </w:div>
    <w:div w:id="1442186851">
      <w:bodyDiv w:val="1"/>
      <w:marLeft w:val="0"/>
      <w:marRight w:val="0"/>
      <w:marTop w:val="0"/>
      <w:marBottom w:val="0"/>
      <w:divBdr>
        <w:top w:val="none" w:sz="0" w:space="0" w:color="auto"/>
        <w:left w:val="none" w:sz="0" w:space="0" w:color="auto"/>
        <w:bottom w:val="none" w:sz="0" w:space="0" w:color="auto"/>
        <w:right w:val="none" w:sz="0" w:space="0" w:color="auto"/>
      </w:divBdr>
    </w:div>
    <w:div w:id="1468546569">
      <w:bodyDiv w:val="1"/>
      <w:marLeft w:val="0"/>
      <w:marRight w:val="0"/>
      <w:marTop w:val="0"/>
      <w:marBottom w:val="0"/>
      <w:divBdr>
        <w:top w:val="none" w:sz="0" w:space="0" w:color="auto"/>
        <w:left w:val="none" w:sz="0" w:space="0" w:color="auto"/>
        <w:bottom w:val="none" w:sz="0" w:space="0" w:color="auto"/>
        <w:right w:val="none" w:sz="0" w:space="0" w:color="auto"/>
      </w:divBdr>
    </w:div>
    <w:div w:id="1511221022">
      <w:bodyDiv w:val="1"/>
      <w:marLeft w:val="0"/>
      <w:marRight w:val="0"/>
      <w:marTop w:val="0"/>
      <w:marBottom w:val="0"/>
      <w:divBdr>
        <w:top w:val="none" w:sz="0" w:space="0" w:color="auto"/>
        <w:left w:val="none" w:sz="0" w:space="0" w:color="auto"/>
        <w:bottom w:val="none" w:sz="0" w:space="0" w:color="auto"/>
        <w:right w:val="none" w:sz="0" w:space="0" w:color="auto"/>
      </w:divBdr>
    </w:div>
    <w:div w:id="1557933696">
      <w:bodyDiv w:val="1"/>
      <w:marLeft w:val="0"/>
      <w:marRight w:val="0"/>
      <w:marTop w:val="0"/>
      <w:marBottom w:val="0"/>
      <w:divBdr>
        <w:top w:val="none" w:sz="0" w:space="0" w:color="auto"/>
        <w:left w:val="none" w:sz="0" w:space="0" w:color="auto"/>
        <w:bottom w:val="none" w:sz="0" w:space="0" w:color="auto"/>
        <w:right w:val="none" w:sz="0" w:space="0" w:color="auto"/>
      </w:divBdr>
    </w:div>
    <w:div w:id="1736277462">
      <w:bodyDiv w:val="1"/>
      <w:marLeft w:val="0"/>
      <w:marRight w:val="0"/>
      <w:marTop w:val="0"/>
      <w:marBottom w:val="0"/>
      <w:divBdr>
        <w:top w:val="none" w:sz="0" w:space="0" w:color="auto"/>
        <w:left w:val="none" w:sz="0" w:space="0" w:color="auto"/>
        <w:bottom w:val="none" w:sz="0" w:space="0" w:color="auto"/>
        <w:right w:val="none" w:sz="0" w:space="0" w:color="auto"/>
      </w:divBdr>
    </w:div>
    <w:div w:id="1740013001">
      <w:bodyDiv w:val="1"/>
      <w:marLeft w:val="0"/>
      <w:marRight w:val="0"/>
      <w:marTop w:val="0"/>
      <w:marBottom w:val="0"/>
      <w:divBdr>
        <w:top w:val="none" w:sz="0" w:space="0" w:color="auto"/>
        <w:left w:val="none" w:sz="0" w:space="0" w:color="auto"/>
        <w:bottom w:val="none" w:sz="0" w:space="0" w:color="auto"/>
        <w:right w:val="none" w:sz="0" w:space="0" w:color="auto"/>
      </w:divBdr>
    </w:div>
    <w:div w:id="1741250216">
      <w:bodyDiv w:val="1"/>
      <w:marLeft w:val="0"/>
      <w:marRight w:val="0"/>
      <w:marTop w:val="0"/>
      <w:marBottom w:val="0"/>
      <w:divBdr>
        <w:top w:val="none" w:sz="0" w:space="0" w:color="auto"/>
        <w:left w:val="none" w:sz="0" w:space="0" w:color="auto"/>
        <w:bottom w:val="none" w:sz="0" w:space="0" w:color="auto"/>
        <w:right w:val="none" w:sz="0" w:space="0" w:color="auto"/>
      </w:divBdr>
      <w:divsChild>
        <w:div w:id="912467309">
          <w:marLeft w:val="0"/>
          <w:marRight w:val="0"/>
          <w:marTop w:val="75"/>
          <w:marBottom w:val="30"/>
          <w:divBdr>
            <w:top w:val="none" w:sz="0" w:space="0" w:color="auto"/>
            <w:left w:val="none" w:sz="0" w:space="0" w:color="auto"/>
            <w:bottom w:val="none" w:sz="0" w:space="0" w:color="auto"/>
            <w:right w:val="none" w:sz="0" w:space="0" w:color="auto"/>
          </w:divBdr>
        </w:div>
        <w:div w:id="1434089760">
          <w:marLeft w:val="0"/>
          <w:marRight w:val="0"/>
          <w:marTop w:val="75"/>
          <w:marBottom w:val="30"/>
          <w:divBdr>
            <w:top w:val="none" w:sz="0" w:space="0" w:color="auto"/>
            <w:left w:val="none" w:sz="0" w:space="0" w:color="auto"/>
            <w:bottom w:val="none" w:sz="0" w:space="0" w:color="auto"/>
            <w:right w:val="none" w:sz="0" w:space="0" w:color="auto"/>
          </w:divBdr>
        </w:div>
      </w:divsChild>
    </w:div>
    <w:div w:id="1766413762">
      <w:bodyDiv w:val="1"/>
      <w:marLeft w:val="0"/>
      <w:marRight w:val="0"/>
      <w:marTop w:val="0"/>
      <w:marBottom w:val="0"/>
      <w:divBdr>
        <w:top w:val="none" w:sz="0" w:space="0" w:color="auto"/>
        <w:left w:val="none" w:sz="0" w:space="0" w:color="auto"/>
        <w:bottom w:val="none" w:sz="0" w:space="0" w:color="auto"/>
        <w:right w:val="none" w:sz="0" w:space="0" w:color="auto"/>
      </w:divBdr>
    </w:div>
    <w:div w:id="1768236615">
      <w:bodyDiv w:val="1"/>
      <w:marLeft w:val="0"/>
      <w:marRight w:val="0"/>
      <w:marTop w:val="0"/>
      <w:marBottom w:val="0"/>
      <w:divBdr>
        <w:top w:val="none" w:sz="0" w:space="0" w:color="auto"/>
        <w:left w:val="none" w:sz="0" w:space="0" w:color="auto"/>
        <w:bottom w:val="none" w:sz="0" w:space="0" w:color="auto"/>
        <w:right w:val="none" w:sz="0" w:space="0" w:color="auto"/>
      </w:divBdr>
    </w:div>
    <w:div w:id="1783182819">
      <w:bodyDiv w:val="1"/>
      <w:marLeft w:val="0"/>
      <w:marRight w:val="0"/>
      <w:marTop w:val="0"/>
      <w:marBottom w:val="0"/>
      <w:divBdr>
        <w:top w:val="none" w:sz="0" w:space="0" w:color="auto"/>
        <w:left w:val="none" w:sz="0" w:space="0" w:color="auto"/>
        <w:bottom w:val="none" w:sz="0" w:space="0" w:color="auto"/>
        <w:right w:val="none" w:sz="0" w:space="0" w:color="auto"/>
      </w:divBdr>
    </w:div>
    <w:div w:id="1797405929">
      <w:bodyDiv w:val="1"/>
      <w:marLeft w:val="0"/>
      <w:marRight w:val="0"/>
      <w:marTop w:val="0"/>
      <w:marBottom w:val="0"/>
      <w:divBdr>
        <w:top w:val="none" w:sz="0" w:space="0" w:color="auto"/>
        <w:left w:val="none" w:sz="0" w:space="0" w:color="auto"/>
        <w:bottom w:val="none" w:sz="0" w:space="0" w:color="auto"/>
        <w:right w:val="none" w:sz="0" w:space="0" w:color="auto"/>
      </w:divBdr>
    </w:div>
    <w:div w:id="1801874405">
      <w:bodyDiv w:val="1"/>
      <w:marLeft w:val="0"/>
      <w:marRight w:val="0"/>
      <w:marTop w:val="0"/>
      <w:marBottom w:val="0"/>
      <w:divBdr>
        <w:top w:val="none" w:sz="0" w:space="0" w:color="auto"/>
        <w:left w:val="none" w:sz="0" w:space="0" w:color="auto"/>
        <w:bottom w:val="none" w:sz="0" w:space="0" w:color="auto"/>
        <w:right w:val="none" w:sz="0" w:space="0" w:color="auto"/>
      </w:divBdr>
    </w:div>
    <w:div w:id="1803497998">
      <w:bodyDiv w:val="1"/>
      <w:marLeft w:val="0"/>
      <w:marRight w:val="0"/>
      <w:marTop w:val="0"/>
      <w:marBottom w:val="0"/>
      <w:divBdr>
        <w:top w:val="none" w:sz="0" w:space="0" w:color="auto"/>
        <w:left w:val="none" w:sz="0" w:space="0" w:color="auto"/>
        <w:bottom w:val="none" w:sz="0" w:space="0" w:color="auto"/>
        <w:right w:val="none" w:sz="0" w:space="0" w:color="auto"/>
      </w:divBdr>
    </w:div>
    <w:div w:id="1894850863">
      <w:bodyDiv w:val="1"/>
      <w:marLeft w:val="0"/>
      <w:marRight w:val="0"/>
      <w:marTop w:val="0"/>
      <w:marBottom w:val="0"/>
      <w:divBdr>
        <w:top w:val="none" w:sz="0" w:space="0" w:color="auto"/>
        <w:left w:val="none" w:sz="0" w:space="0" w:color="auto"/>
        <w:bottom w:val="none" w:sz="0" w:space="0" w:color="auto"/>
        <w:right w:val="none" w:sz="0" w:space="0" w:color="auto"/>
      </w:divBdr>
    </w:div>
    <w:div w:id="1926379980">
      <w:bodyDiv w:val="1"/>
      <w:marLeft w:val="0"/>
      <w:marRight w:val="0"/>
      <w:marTop w:val="0"/>
      <w:marBottom w:val="0"/>
      <w:divBdr>
        <w:top w:val="none" w:sz="0" w:space="0" w:color="auto"/>
        <w:left w:val="none" w:sz="0" w:space="0" w:color="auto"/>
        <w:bottom w:val="none" w:sz="0" w:space="0" w:color="auto"/>
        <w:right w:val="none" w:sz="0" w:space="0" w:color="auto"/>
      </w:divBdr>
    </w:div>
    <w:div w:id="1949316333">
      <w:bodyDiv w:val="1"/>
      <w:marLeft w:val="0"/>
      <w:marRight w:val="0"/>
      <w:marTop w:val="0"/>
      <w:marBottom w:val="0"/>
      <w:divBdr>
        <w:top w:val="none" w:sz="0" w:space="0" w:color="auto"/>
        <w:left w:val="none" w:sz="0" w:space="0" w:color="auto"/>
        <w:bottom w:val="none" w:sz="0" w:space="0" w:color="auto"/>
        <w:right w:val="none" w:sz="0" w:space="0" w:color="auto"/>
      </w:divBdr>
    </w:div>
    <w:div w:id="1973711520">
      <w:bodyDiv w:val="1"/>
      <w:marLeft w:val="0"/>
      <w:marRight w:val="0"/>
      <w:marTop w:val="0"/>
      <w:marBottom w:val="0"/>
      <w:divBdr>
        <w:top w:val="none" w:sz="0" w:space="0" w:color="auto"/>
        <w:left w:val="none" w:sz="0" w:space="0" w:color="auto"/>
        <w:bottom w:val="none" w:sz="0" w:space="0" w:color="auto"/>
        <w:right w:val="none" w:sz="0" w:space="0" w:color="auto"/>
      </w:divBdr>
    </w:div>
    <w:div w:id="1988512098">
      <w:bodyDiv w:val="1"/>
      <w:marLeft w:val="0"/>
      <w:marRight w:val="0"/>
      <w:marTop w:val="0"/>
      <w:marBottom w:val="0"/>
      <w:divBdr>
        <w:top w:val="none" w:sz="0" w:space="0" w:color="auto"/>
        <w:left w:val="none" w:sz="0" w:space="0" w:color="auto"/>
        <w:bottom w:val="none" w:sz="0" w:space="0" w:color="auto"/>
        <w:right w:val="none" w:sz="0" w:space="0" w:color="auto"/>
      </w:divBdr>
    </w:div>
    <w:div w:id="1997107605">
      <w:bodyDiv w:val="1"/>
      <w:marLeft w:val="0"/>
      <w:marRight w:val="0"/>
      <w:marTop w:val="0"/>
      <w:marBottom w:val="0"/>
      <w:divBdr>
        <w:top w:val="none" w:sz="0" w:space="0" w:color="auto"/>
        <w:left w:val="none" w:sz="0" w:space="0" w:color="auto"/>
        <w:bottom w:val="none" w:sz="0" w:space="0" w:color="auto"/>
        <w:right w:val="none" w:sz="0" w:space="0" w:color="auto"/>
      </w:divBdr>
    </w:div>
    <w:div w:id="2012561880">
      <w:bodyDiv w:val="1"/>
      <w:marLeft w:val="0"/>
      <w:marRight w:val="0"/>
      <w:marTop w:val="0"/>
      <w:marBottom w:val="0"/>
      <w:divBdr>
        <w:top w:val="none" w:sz="0" w:space="0" w:color="auto"/>
        <w:left w:val="none" w:sz="0" w:space="0" w:color="auto"/>
        <w:bottom w:val="none" w:sz="0" w:space="0" w:color="auto"/>
        <w:right w:val="none" w:sz="0" w:space="0" w:color="auto"/>
      </w:divBdr>
    </w:div>
    <w:div w:id="2034570803">
      <w:bodyDiv w:val="1"/>
      <w:marLeft w:val="0"/>
      <w:marRight w:val="0"/>
      <w:marTop w:val="0"/>
      <w:marBottom w:val="0"/>
      <w:divBdr>
        <w:top w:val="none" w:sz="0" w:space="0" w:color="auto"/>
        <w:left w:val="none" w:sz="0" w:space="0" w:color="auto"/>
        <w:bottom w:val="none" w:sz="0" w:space="0" w:color="auto"/>
        <w:right w:val="none" w:sz="0" w:space="0" w:color="auto"/>
      </w:divBdr>
    </w:div>
    <w:div w:id="2061634111">
      <w:bodyDiv w:val="1"/>
      <w:marLeft w:val="0"/>
      <w:marRight w:val="0"/>
      <w:marTop w:val="0"/>
      <w:marBottom w:val="0"/>
      <w:divBdr>
        <w:top w:val="none" w:sz="0" w:space="0" w:color="auto"/>
        <w:left w:val="none" w:sz="0" w:space="0" w:color="auto"/>
        <w:bottom w:val="none" w:sz="0" w:space="0" w:color="auto"/>
        <w:right w:val="none" w:sz="0" w:space="0" w:color="auto"/>
      </w:divBdr>
    </w:div>
    <w:div w:id="210444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otkova@optimalconsulting.cz"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urala@optimalconsulting.cz" TargetMode="External"/><Relationship Id="rId17" Type="http://schemas.openxmlformats.org/officeDocument/2006/relationships/hyperlink" Target="https://store.proebiz.com/docs/josephine/cs/Zkraceny_navod_ucastnika.pdf" TargetMode="External"/><Relationship Id="rId2" Type="http://schemas.openxmlformats.org/officeDocument/2006/relationships/numbering" Target="numbering.xml"/><Relationship Id="rId16" Type="http://schemas.openxmlformats.org/officeDocument/2006/relationships/hyperlink" Target="https://josephine.proebiz.com/c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rojan@lesyznojmo.cz" TargetMode="External"/><Relationship Id="rId5" Type="http://schemas.openxmlformats.org/officeDocument/2006/relationships/webSettings" Target="webSettings.xml"/><Relationship Id="rId15" Type="http://schemas.openxmlformats.org/officeDocument/2006/relationships/hyperlink" Target="https://regiony.kurzy.cz/psc/67154/" TargetMode="External"/><Relationship Id="rId10" Type="http://schemas.openxmlformats.org/officeDocument/2006/relationships/hyperlink" Target="https://josephine.proebiz.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cpvkody.cz/cpv/44313100-8-dratene-pletivo/?hilite=%27pletivo%27"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8BE75-C70C-4D6A-8273-757E354D3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9080</TotalTime>
  <Pages>12</Pages>
  <Words>3757</Words>
  <Characters>22167</Characters>
  <Application>Microsoft Office Word</Application>
  <DocSecurity>0</DocSecurity>
  <Lines>184</Lines>
  <Paragraphs>51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 Moťková</dc:creator>
  <cp:keywords/>
  <dc:description/>
  <cp:lastModifiedBy>Office 2</cp:lastModifiedBy>
  <cp:revision>24</cp:revision>
  <dcterms:created xsi:type="dcterms:W3CDTF">2024-11-06T10:40:00Z</dcterms:created>
  <dcterms:modified xsi:type="dcterms:W3CDTF">2026-05-12T10:43:00Z</dcterms:modified>
</cp:coreProperties>
</file>